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AE" w:rsidRDefault="00556EAE" w:rsidP="00556EAE">
      <w:pPr>
        <w:widowControl w:val="0"/>
        <w:tabs>
          <w:tab w:val="left" w:pos="8236"/>
          <w:tab w:val="left" w:pos="8378"/>
        </w:tabs>
        <w:autoSpaceDE w:val="0"/>
        <w:autoSpaceDN w:val="0"/>
        <w:adjustRightInd w:val="0"/>
        <w:ind w:firstLine="426"/>
        <w:jc w:val="right"/>
        <w:rPr>
          <w:rFonts w:ascii="Times New Roman CYR" w:hAnsi="Times New Roman CYR" w:cs="Times New Roman CYR"/>
          <w:b/>
          <w:bCs/>
        </w:rPr>
      </w:pPr>
      <w:r>
        <w:rPr>
          <w:rFonts w:ascii="Times New Roman CYR" w:hAnsi="Times New Roman CYR" w:cs="Times New Roman CYR"/>
          <w:b/>
          <w:bCs/>
        </w:rPr>
        <w:t xml:space="preserve">                                                                                                             </w:t>
      </w:r>
    </w:p>
    <w:p w:rsidR="00DF6CEB" w:rsidRPr="004B57AC" w:rsidRDefault="00DF6CEB" w:rsidP="00DF6CEB">
      <w:pPr>
        <w:widowControl w:val="0"/>
        <w:autoSpaceDE w:val="0"/>
        <w:autoSpaceDN w:val="0"/>
        <w:adjustRightInd w:val="0"/>
        <w:jc w:val="center"/>
        <w:rPr>
          <w:b/>
          <w:sz w:val="28"/>
          <w:szCs w:val="28"/>
        </w:rPr>
      </w:pPr>
      <w:r>
        <w:rPr>
          <w:sz w:val="20"/>
        </w:rPr>
        <w:t xml:space="preserve">    </w:t>
      </w:r>
      <w:r w:rsidRPr="004B57AC">
        <w:rPr>
          <w:b/>
          <w:sz w:val="28"/>
          <w:szCs w:val="28"/>
        </w:rPr>
        <w:t>РОССИЙСКАЯ ФЕДЕРАЦИЯ</w:t>
      </w:r>
    </w:p>
    <w:p w:rsidR="00DF6CEB" w:rsidRPr="004B57AC" w:rsidRDefault="00DF6CEB" w:rsidP="00DF6CEB">
      <w:pPr>
        <w:pStyle w:val="a3"/>
        <w:rPr>
          <w:b/>
          <w:sz w:val="28"/>
          <w:szCs w:val="28"/>
        </w:rPr>
      </w:pPr>
      <w:r w:rsidRPr="004B57AC">
        <w:rPr>
          <w:b/>
          <w:sz w:val="28"/>
          <w:szCs w:val="28"/>
        </w:rPr>
        <w:t>ЧЕЛЯБИНСКАЯ ОБЛАСТЬ</w:t>
      </w:r>
    </w:p>
    <w:p w:rsidR="00DF6CEB" w:rsidRPr="004B57AC" w:rsidRDefault="00DF6CEB" w:rsidP="00DF6CEB">
      <w:pPr>
        <w:jc w:val="center"/>
        <w:rPr>
          <w:b/>
          <w:sz w:val="28"/>
          <w:szCs w:val="28"/>
        </w:rPr>
      </w:pPr>
      <w:r w:rsidRPr="004B57AC">
        <w:rPr>
          <w:b/>
          <w:sz w:val="28"/>
          <w:szCs w:val="28"/>
        </w:rPr>
        <w:t>АРГАЯШСКИЙ РАЙОН</w:t>
      </w:r>
    </w:p>
    <w:p w:rsidR="00DF6CEB" w:rsidRPr="004B57AC" w:rsidRDefault="00DF6CEB" w:rsidP="00DF6CEB">
      <w:pPr>
        <w:jc w:val="center"/>
        <w:rPr>
          <w:b/>
          <w:sz w:val="28"/>
          <w:szCs w:val="28"/>
        </w:rPr>
      </w:pPr>
      <w:r w:rsidRPr="004B57AC">
        <w:rPr>
          <w:b/>
          <w:sz w:val="28"/>
          <w:szCs w:val="28"/>
        </w:rPr>
        <w:t>СОВЕТ ДЕПУТАТОВ</w:t>
      </w:r>
    </w:p>
    <w:p w:rsidR="00DF6CEB" w:rsidRPr="004B57AC" w:rsidRDefault="00DF6CEB" w:rsidP="00DF6CEB">
      <w:pPr>
        <w:jc w:val="center"/>
        <w:rPr>
          <w:b/>
          <w:sz w:val="28"/>
          <w:szCs w:val="28"/>
        </w:rPr>
      </w:pPr>
      <w:r w:rsidRPr="004B57AC">
        <w:rPr>
          <w:b/>
          <w:sz w:val="28"/>
          <w:szCs w:val="28"/>
        </w:rPr>
        <w:t>НОРКИНСКОГО СЕЛЬСКОГО ПОСЕЛЕНИЯ</w:t>
      </w:r>
    </w:p>
    <w:p w:rsidR="00DF6CEB" w:rsidRPr="004B57AC" w:rsidRDefault="00DF6CEB" w:rsidP="00DF6CEB">
      <w:pPr>
        <w:jc w:val="center"/>
        <w:rPr>
          <w:b/>
          <w:sz w:val="28"/>
          <w:szCs w:val="28"/>
        </w:rPr>
      </w:pPr>
    </w:p>
    <w:p w:rsidR="00627505" w:rsidRDefault="00DF6CEB" w:rsidP="00DF6CEB">
      <w:pPr>
        <w:pStyle w:val="3"/>
        <w:rPr>
          <w:b/>
          <w:sz w:val="28"/>
          <w:szCs w:val="28"/>
        </w:rPr>
      </w:pPr>
      <w:r w:rsidRPr="004B57AC">
        <w:rPr>
          <w:b/>
          <w:sz w:val="28"/>
          <w:szCs w:val="28"/>
        </w:rPr>
        <w:t>РЕШЕНИЕ</w:t>
      </w:r>
      <w:r>
        <w:rPr>
          <w:b/>
          <w:sz w:val="28"/>
          <w:szCs w:val="28"/>
        </w:rPr>
        <w:t xml:space="preserve">                               </w:t>
      </w:r>
    </w:p>
    <w:p w:rsidR="00DF6CEB" w:rsidRPr="004B57AC" w:rsidRDefault="00DF6CEB" w:rsidP="00DF6CEB">
      <w:pPr>
        <w:tabs>
          <w:tab w:val="left" w:pos="3030"/>
        </w:tabs>
        <w:spacing w:before="240"/>
        <w:ind w:right="76"/>
        <w:rPr>
          <w:sz w:val="28"/>
          <w:szCs w:val="28"/>
        </w:rPr>
      </w:pPr>
      <w:r>
        <w:rPr>
          <w:sz w:val="28"/>
          <w:szCs w:val="28"/>
        </w:rPr>
        <w:t xml:space="preserve">  от 25</w:t>
      </w:r>
      <w:r w:rsidRPr="004B57AC">
        <w:rPr>
          <w:sz w:val="28"/>
          <w:szCs w:val="28"/>
        </w:rPr>
        <w:t xml:space="preserve"> </w:t>
      </w:r>
      <w:r>
        <w:rPr>
          <w:sz w:val="28"/>
          <w:szCs w:val="28"/>
        </w:rPr>
        <w:t>декабря 2019</w:t>
      </w:r>
      <w:r w:rsidRPr="004B57AC">
        <w:rPr>
          <w:sz w:val="28"/>
          <w:szCs w:val="28"/>
        </w:rPr>
        <w:t xml:space="preserve"> г.</w:t>
      </w:r>
      <w:r w:rsidRPr="004B57AC">
        <w:rPr>
          <w:sz w:val="28"/>
          <w:szCs w:val="28"/>
        </w:rPr>
        <w:tab/>
        <w:t xml:space="preserve">                                                       </w:t>
      </w:r>
      <w:r>
        <w:rPr>
          <w:sz w:val="28"/>
          <w:szCs w:val="28"/>
        </w:rPr>
        <w:t xml:space="preserve">                  № 28</w:t>
      </w:r>
      <w:r w:rsidRPr="004B57AC">
        <w:rPr>
          <w:sz w:val="28"/>
          <w:szCs w:val="28"/>
        </w:rPr>
        <w:t xml:space="preserve"> </w:t>
      </w:r>
    </w:p>
    <w:p w:rsidR="00556EAE" w:rsidRDefault="00556EAE" w:rsidP="00556EAE">
      <w:pPr>
        <w:tabs>
          <w:tab w:val="left" w:pos="1080"/>
        </w:tabs>
        <w:ind w:right="5601"/>
        <w:jc w:val="center"/>
        <w:rPr>
          <w:sz w:val="28"/>
          <w:szCs w:val="28"/>
        </w:rPr>
      </w:pPr>
    </w:p>
    <w:tbl>
      <w:tblPr>
        <w:tblStyle w:val="a4"/>
        <w:tblW w:w="0" w:type="auto"/>
        <w:tblLook w:val="04A0"/>
      </w:tblPr>
      <w:tblGrid>
        <w:gridCol w:w="6771"/>
      </w:tblGrid>
      <w:tr w:rsidR="00556EAE" w:rsidRPr="00627505" w:rsidTr="00E506B6">
        <w:trPr>
          <w:trHeight w:val="269"/>
        </w:trPr>
        <w:tc>
          <w:tcPr>
            <w:tcW w:w="6771" w:type="dxa"/>
            <w:tcBorders>
              <w:top w:val="nil"/>
              <w:left w:val="nil"/>
              <w:bottom w:val="nil"/>
              <w:right w:val="nil"/>
            </w:tcBorders>
          </w:tcPr>
          <w:p w:rsidR="00556EAE" w:rsidRPr="00627505" w:rsidRDefault="00556EAE" w:rsidP="00F727FC">
            <w:pPr>
              <w:jc w:val="both"/>
              <w:rPr>
                <w:sz w:val="26"/>
                <w:szCs w:val="26"/>
              </w:rPr>
            </w:pPr>
            <w:proofErr w:type="gramStart"/>
            <w:r w:rsidRPr="00627505">
              <w:rPr>
                <w:sz w:val="26"/>
                <w:szCs w:val="26"/>
              </w:rPr>
              <w:t>Об утверждении</w:t>
            </w:r>
            <w:r w:rsidR="00951C7C" w:rsidRPr="00627505">
              <w:rPr>
                <w:sz w:val="26"/>
                <w:szCs w:val="26"/>
              </w:rPr>
              <w:t xml:space="preserve"> </w:t>
            </w:r>
            <w:r w:rsidRPr="00627505">
              <w:rPr>
                <w:sz w:val="26"/>
                <w:szCs w:val="26"/>
              </w:rPr>
              <w:t>Положения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Со</w:t>
            </w:r>
            <w:r w:rsidR="00F727FC" w:rsidRPr="00627505">
              <w:rPr>
                <w:sz w:val="26"/>
                <w:szCs w:val="26"/>
              </w:rPr>
              <w:t>вете</w:t>
            </w:r>
            <w:r w:rsidRPr="00627505">
              <w:rPr>
                <w:sz w:val="26"/>
                <w:szCs w:val="26"/>
              </w:rPr>
              <w:t xml:space="preserve"> депутатов </w:t>
            </w:r>
            <w:r w:rsidR="00F727FC" w:rsidRPr="00627505">
              <w:rPr>
                <w:sz w:val="26"/>
                <w:szCs w:val="26"/>
              </w:rPr>
              <w:t>Норкинского сельского поселения</w:t>
            </w:r>
            <w:r w:rsidRPr="00627505">
              <w:rPr>
                <w:sz w:val="26"/>
                <w:szCs w:val="26"/>
              </w:rPr>
              <w:t xml:space="preserve">, Главой </w:t>
            </w:r>
            <w:r w:rsidR="00F727FC" w:rsidRPr="00627505">
              <w:rPr>
                <w:sz w:val="26"/>
                <w:szCs w:val="26"/>
              </w:rPr>
              <w:t>Норкинского сельского поселения</w:t>
            </w:r>
            <w:r w:rsidRPr="00627505">
              <w:rPr>
                <w:sz w:val="26"/>
                <w:szCs w:val="26"/>
              </w:rPr>
              <w:t>,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w:t>
            </w:r>
            <w:proofErr w:type="gramEnd"/>
            <w:r w:rsidRPr="00627505">
              <w:rPr>
                <w:sz w:val="26"/>
                <w:szCs w:val="26"/>
              </w:rPr>
              <w:t xml:space="preserve"> детей</w:t>
            </w:r>
          </w:p>
        </w:tc>
      </w:tr>
    </w:tbl>
    <w:p w:rsidR="00627505" w:rsidRPr="00627505" w:rsidRDefault="00627505" w:rsidP="00627505">
      <w:pPr>
        <w:pStyle w:val="ConsPlusNormal"/>
        <w:rPr>
          <w:rFonts w:eastAsia="Times New Roman"/>
          <w:sz w:val="26"/>
          <w:szCs w:val="26"/>
        </w:rPr>
      </w:pPr>
    </w:p>
    <w:p w:rsidR="000D1BA5" w:rsidRPr="00627505" w:rsidRDefault="000D1BA5" w:rsidP="00627505">
      <w:pPr>
        <w:pStyle w:val="ConsPlusNormal"/>
        <w:jc w:val="center"/>
        <w:rPr>
          <w:b/>
          <w:sz w:val="26"/>
          <w:szCs w:val="26"/>
        </w:rPr>
      </w:pPr>
      <w:r w:rsidRPr="00627505">
        <w:rPr>
          <w:b/>
          <w:sz w:val="26"/>
          <w:szCs w:val="26"/>
        </w:rPr>
        <w:t>Совет депутатов Норкинского сельского поселения</w:t>
      </w:r>
    </w:p>
    <w:p w:rsidR="000D1BA5" w:rsidRPr="00627505" w:rsidRDefault="000D1BA5" w:rsidP="000D1BA5">
      <w:pPr>
        <w:pStyle w:val="ConsPlusNormal"/>
        <w:ind w:firstLine="540"/>
        <w:jc w:val="both"/>
        <w:rPr>
          <w:b/>
          <w:sz w:val="26"/>
          <w:szCs w:val="26"/>
        </w:rPr>
      </w:pPr>
      <w:r w:rsidRPr="00627505">
        <w:rPr>
          <w:b/>
          <w:sz w:val="26"/>
          <w:szCs w:val="26"/>
        </w:rPr>
        <w:t xml:space="preserve">                                                      РЕШАЕТ:</w:t>
      </w:r>
    </w:p>
    <w:p w:rsidR="00627505" w:rsidRPr="00627505" w:rsidRDefault="00627505" w:rsidP="000D1BA5">
      <w:pPr>
        <w:pStyle w:val="ConsPlusNormal"/>
        <w:ind w:firstLine="540"/>
        <w:jc w:val="both"/>
        <w:rPr>
          <w:b/>
          <w:sz w:val="26"/>
          <w:szCs w:val="26"/>
        </w:rPr>
      </w:pPr>
    </w:p>
    <w:p w:rsidR="00556EAE" w:rsidRPr="00627505" w:rsidRDefault="00707FDE" w:rsidP="00556EAE">
      <w:pPr>
        <w:ind w:firstLine="708"/>
        <w:jc w:val="both"/>
        <w:rPr>
          <w:sz w:val="26"/>
          <w:szCs w:val="26"/>
        </w:rPr>
      </w:pPr>
      <w:r w:rsidRPr="00627505">
        <w:rPr>
          <w:sz w:val="26"/>
          <w:szCs w:val="26"/>
        </w:rPr>
        <w:t xml:space="preserve"> </w:t>
      </w:r>
      <w:r w:rsidR="00556EAE" w:rsidRPr="00627505">
        <w:rPr>
          <w:sz w:val="26"/>
          <w:szCs w:val="26"/>
        </w:rPr>
        <w:t xml:space="preserve">1. </w:t>
      </w:r>
      <w:proofErr w:type="gramStart"/>
      <w:r w:rsidR="00556EAE" w:rsidRPr="00627505">
        <w:rPr>
          <w:sz w:val="26"/>
          <w:szCs w:val="26"/>
        </w:rPr>
        <w:t xml:space="preserve">Внести изменения в Положение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w:t>
      </w:r>
      <w:r w:rsidR="00274980" w:rsidRPr="00627505">
        <w:rPr>
          <w:sz w:val="26"/>
          <w:szCs w:val="26"/>
        </w:rPr>
        <w:t>Норкинского сельского поселения</w:t>
      </w:r>
      <w:r w:rsidR="00556EAE" w:rsidRPr="00627505">
        <w:rPr>
          <w:sz w:val="26"/>
          <w:szCs w:val="26"/>
        </w:rPr>
        <w:t>,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утвержденное решением Со</w:t>
      </w:r>
      <w:r w:rsidR="00274980" w:rsidRPr="00627505">
        <w:rPr>
          <w:sz w:val="26"/>
          <w:szCs w:val="26"/>
        </w:rPr>
        <w:t>вета</w:t>
      </w:r>
      <w:r w:rsidR="00556EAE" w:rsidRPr="00627505">
        <w:rPr>
          <w:sz w:val="26"/>
          <w:szCs w:val="26"/>
        </w:rPr>
        <w:t xml:space="preserve"> депутатов </w:t>
      </w:r>
      <w:r w:rsidR="00274980" w:rsidRPr="00627505">
        <w:rPr>
          <w:sz w:val="26"/>
          <w:szCs w:val="26"/>
        </w:rPr>
        <w:t>Норкинского</w:t>
      </w:r>
      <w:proofErr w:type="gramEnd"/>
      <w:r w:rsidR="00274980" w:rsidRPr="00627505">
        <w:rPr>
          <w:sz w:val="26"/>
          <w:szCs w:val="26"/>
        </w:rPr>
        <w:t xml:space="preserve"> сельского поселения </w:t>
      </w:r>
      <w:r w:rsidR="009210A7" w:rsidRPr="00627505">
        <w:rPr>
          <w:sz w:val="26"/>
          <w:szCs w:val="26"/>
        </w:rPr>
        <w:t>от 26.10.2017</w:t>
      </w:r>
      <w:r w:rsidR="00DE44EC" w:rsidRPr="00627505">
        <w:rPr>
          <w:sz w:val="26"/>
          <w:szCs w:val="26"/>
        </w:rPr>
        <w:t>г. № 37</w:t>
      </w:r>
      <w:r w:rsidR="00556EAE" w:rsidRPr="00627505">
        <w:rPr>
          <w:sz w:val="26"/>
          <w:szCs w:val="26"/>
        </w:rPr>
        <w:t xml:space="preserve"> и утвердить его в новой редакции (приложение).</w:t>
      </w:r>
    </w:p>
    <w:p w:rsidR="00556EAE" w:rsidRPr="00627505" w:rsidRDefault="00556EAE" w:rsidP="00556EAE">
      <w:pPr>
        <w:ind w:firstLine="708"/>
        <w:jc w:val="both"/>
        <w:rPr>
          <w:sz w:val="26"/>
          <w:szCs w:val="26"/>
        </w:rPr>
      </w:pPr>
      <w:r w:rsidRPr="00627505">
        <w:rPr>
          <w:sz w:val="26"/>
          <w:szCs w:val="26"/>
        </w:rPr>
        <w:t>2. Признать утратившим силу:</w:t>
      </w:r>
    </w:p>
    <w:p w:rsidR="00556EAE" w:rsidRPr="00627505" w:rsidRDefault="00556EAE" w:rsidP="00556EAE">
      <w:pPr>
        <w:ind w:firstLine="708"/>
        <w:jc w:val="both"/>
        <w:rPr>
          <w:sz w:val="26"/>
          <w:szCs w:val="26"/>
        </w:rPr>
      </w:pPr>
      <w:proofErr w:type="gramStart"/>
      <w:r w:rsidRPr="00627505">
        <w:rPr>
          <w:sz w:val="26"/>
          <w:szCs w:val="26"/>
        </w:rPr>
        <w:t>решение Со</w:t>
      </w:r>
      <w:r w:rsidR="00274980" w:rsidRPr="00627505">
        <w:rPr>
          <w:sz w:val="26"/>
          <w:szCs w:val="26"/>
        </w:rPr>
        <w:t>вета</w:t>
      </w:r>
      <w:r w:rsidRPr="00627505">
        <w:rPr>
          <w:sz w:val="26"/>
          <w:szCs w:val="26"/>
        </w:rPr>
        <w:t xml:space="preserve"> депутатов </w:t>
      </w:r>
      <w:r w:rsidR="00E75AF5" w:rsidRPr="00627505">
        <w:rPr>
          <w:sz w:val="26"/>
          <w:szCs w:val="26"/>
        </w:rPr>
        <w:t xml:space="preserve">№ 37 26.10.2017г. </w:t>
      </w:r>
      <w:r w:rsidRPr="00627505">
        <w:rPr>
          <w:sz w:val="26"/>
          <w:szCs w:val="26"/>
        </w:rPr>
        <w:t xml:space="preserve">года о внесении изменений в Положение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w:t>
      </w:r>
      <w:r w:rsidR="00DF4CD4" w:rsidRPr="00627505">
        <w:rPr>
          <w:sz w:val="26"/>
          <w:szCs w:val="26"/>
        </w:rPr>
        <w:t>Норкинского сельского поселения</w:t>
      </w:r>
      <w:r w:rsidRPr="00627505">
        <w:rPr>
          <w:sz w:val="26"/>
          <w:szCs w:val="26"/>
        </w:rPr>
        <w:t>,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w:t>
      </w:r>
      <w:proofErr w:type="gramEnd"/>
      <w:r w:rsidRPr="00627505">
        <w:rPr>
          <w:sz w:val="26"/>
          <w:szCs w:val="26"/>
        </w:rPr>
        <w:t>) и несовершеннолетних детей».</w:t>
      </w:r>
    </w:p>
    <w:p w:rsidR="00556EAE" w:rsidRPr="00627505" w:rsidRDefault="00556EAE" w:rsidP="00556EAE">
      <w:pPr>
        <w:jc w:val="both"/>
        <w:rPr>
          <w:sz w:val="26"/>
          <w:szCs w:val="26"/>
        </w:rPr>
      </w:pPr>
      <w:r w:rsidRPr="00627505">
        <w:rPr>
          <w:sz w:val="26"/>
          <w:szCs w:val="26"/>
        </w:rPr>
        <w:tab/>
        <w:t>3. Настоящее Решение вступает в силу со дня его официального опубликования.</w:t>
      </w:r>
    </w:p>
    <w:p w:rsidR="00556EAE" w:rsidRPr="00627505" w:rsidRDefault="00556EAE" w:rsidP="00556EAE">
      <w:pPr>
        <w:jc w:val="both"/>
        <w:rPr>
          <w:sz w:val="26"/>
          <w:szCs w:val="26"/>
        </w:rPr>
      </w:pPr>
    </w:p>
    <w:p w:rsidR="00DF4CD4" w:rsidRPr="00627505" w:rsidRDefault="00DF4CD4" w:rsidP="00DF4CD4">
      <w:pPr>
        <w:jc w:val="both"/>
        <w:rPr>
          <w:sz w:val="26"/>
          <w:szCs w:val="26"/>
        </w:rPr>
      </w:pPr>
      <w:r w:rsidRPr="00627505">
        <w:rPr>
          <w:sz w:val="26"/>
          <w:szCs w:val="26"/>
        </w:rPr>
        <w:t>Глава Норкинского</w:t>
      </w:r>
    </w:p>
    <w:p w:rsidR="00DF4CD4" w:rsidRPr="00627505" w:rsidRDefault="00DF4CD4" w:rsidP="00DF4CD4">
      <w:pPr>
        <w:tabs>
          <w:tab w:val="left" w:pos="6900"/>
        </w:tabs>
        <w:jc w:val="both"/>
        <w:rPr>
          <w:sz w:val="26"/>
          <w:szCs w:val="26"/>
        </w:rPr>
      </w:pPr>
      <w:r w:rsidRPr="00627505">
        <w:rPr>
          <w:sz w:val="26"/>
          <w:szCs w:val="26"/>
        </w:rPr>
        <w:t>Сельского поселения                                                        Р.Р. Курмангалеев</w:t>
      </w:r>
    </w:p>
    <w:p w:rsidR="00DF4CD4" w:rsidRPr="00627505" w:rsidRDefault="00DF4CD4" w:rsidP="00DF4CD4">
      <w:pPr>
        <w:jc w:val="both"/>
        <w:rPr>
          <w:sz w:val="26"/>
          <w:szCs w:val="26"/>
        </w:rPr>
      </w:pPr>
    </w:p>
    <w:p w:rsidR="00DF4CD4" w:rsidRPr="00627505" w:rsidRDefault="00DF4CD4" w:rsidP="00DF4CD4">
      <w:pPr>
        <w:jc w:val="both"/>
        <w:rPr>
          <w:sz w:val="26"/>
          <w:szCs w:val="26"/>
        </w:rPr>
      </w:pPr>
      <w:r w:rsidRPr="00627505">
        <w:rPr>
          <w:sz w:val="26"/>
          <w:szCs w:val="26"/>
        </w:rPr>
        <w:t>Председатель Совета депутатов</w:t>
      </w:r>
    </w:p>
    <w:p w:rsidR="00DF4CD4" w:rsidRPr="00627505" w:rsidRDefault="00DF4CD4" w:rsidP="00DF4CD4">
      <w:pPr>
        <w:widowControl w:val="0"/>
        <w:autoSpaceDE w:val="0"/>
        <w:autoSpaceDN w:val="0"/>
        <w:adjustRightInd w:val="0"/>
        <w:jc w:val="both"/>
        <w:rPr>
          <w:sz w:val="26"/>
          <w:szCs w:val="26"/>
        </w:rPr>
      </w:pPr>
      <w:r w:rsidRPr="00627505">
        <w:rPr>
          <w:sz w:val="26"/>
          <w:szCs w:val="26"/>
        </w:rPr>
        <w:t xml:space="preserve">Норкинского сельского поселения                               </w:t>
      </w:r>
      <w:r w:rsidR="00627505">
        <w:rPr>
          <w:sz w:val="26"/>
          <w:szCs w:val="26"/>
        </w:rPr>
        <w:t xml:space="preserve"> </w:t>
      </w:r>
      <w:r w:rsidRPr="00627505">
        <w:rPr>
          <w:sz w:val="26"/>
          <w:szCs w:val="26"/>
        </w:rPr>
        <w:t xml:space="preserve">   Т.Р. Газизов</w:t>
      </w:r>
      <w:r w:rsidRPr="00627505">
        <w:rPr>
          <w:sz w:val="26"/>
          <w:szCs w:val="26"/>
        </w:rPr>
        <w:tab/>
      </w:r>
    </w:p>
    <w:p w:rsidR="00627505" w:rsidRDefault="00627505" w:rsidP="00556EAE">
      <w:pPr>
        <w:autoSpaceDE w:val="0"/>
        <w:autoSpaceDN w:val="0"/>
        <w:adjustRightInd w:val="0"/>
        <w:jc w:val="right"/>
        <w:outlineLvl w:val="0"/>
        <w:rPr>
          <w:rFonts w:eastAsiaTheme="minorHAnsi"/>
          <w:bCs/>
          <w:lang w:eastAsia="en-US"/>
        </w:rPr>
      </w:pPr>
      <w:bookmarkStart w:id="0" w:name="_GoBack"/>
      <w:bookmarkEnd w:id="0"/>
    </w:p>
    <w:p w:rsidR="00556EAE" w:rsidRPr="005A5C62" w:rsidRDefault="00556EAE" w:rsidP="00556EAE">
      <w:pPr>
        <w:autoSpaceDE w:val="0"/>
        <w:autoSpaceDN w:val="0"/>
        <w:adjustRightInd w:val="0"/>
        <w:jc w:val="right"/>
        <w:outlineLvl w:val="0"/>
        <w:rPr>
          <w:rFonts w:eastAsiaTheme="minorHAnsi"/>
          <w:bCs/>
          <w:lang w:eastAsia="en-US"/>
        </w:rPr>
      </w:pPr>
      <w:r w:rsidRPr="005A5C62">
        <w:rPr>
          <w:rFonts w:eastAsiaTheme="minorHAnsi"/>
          <w:bCs/>
          <w:lang w:eastAsia="en-US"/>
        </w:rPr>
        <w:lastRenderedPageBreak/>
        <w:t>Приложение</w:t>
      </w:r>
    </w:p>
    <w:p w:rsidR="00556EAE" w:rsidRPr="005A5C62" w:rsidRDefault="00556EAE" w:rsidP="00556EAE">
      <w:pPr>
        <w:autoSpaceDE w:val="0"/>
        <w:autoSpaceDN w:val="0"/>
        <w:adjustRightInd w:val="0"/>
        <w:jc w:val="right"/>
        <w:outlineLvl w:val="0"/>
        <w:rPr>
          <w:rFonts w:eastAsiaTheme="minorHAnsi"/>
          <w:bCs/>
          <w:lang w:eastAsia="en-US"/>
        </w:rPr>
      </w:pPr>
      <w:r w:rsidRPr="005A5C62">
        <w:rPr>
          <w:rFonts w:eastAsiaTheme="minorHAnsi"/>
          <w:bCs/>
          <w:lang w:eastAsia="en-US"/>
        </w:rPr>
        <w:t xml:space="preserve">к решению </w:t>
      </w:r>
      <w:r w:rsidR="00DF4CD4">
        <w:rPr>
          <w:rFonts w:eastAsiaTheme="minorHAnsi"/>
          <w:bCs/>
          <w:lang w:eastAsia="en-US"/>
        </w:rPr>
        <w:t>Совета</w:t>
      </w:r>
      <w:r w:rsidRPr="005A5C62">
        <w:rPr>
          <w:rFonts w:eastAsiaTheme="minorHAnsi"/>
          <w:bCs/>
          <w:lang w:eastAsia="en-US"/>
        </w:rPr>
        <w:t xml:space="preserve"> депутатов </w:t>
      </w:r>
    </w:p>
    <w:p w:rsidR="00556EAE" w:rsidRPr="005A5C62" w:rsidRDefault="00DF4CD4" w:rsidP="00556EAE">
      <w:pPr>
        <w:autoSpaceDE w:val="0"/>
        <w:autoSpaceDN w:val="0"/>
        <w:adjustRightInd w:val="0"/>
        <w:jc w:val="right"/>
        <w:outlineLvl w:val="0"/>
        <w:rPr>
          <w:rFonts w:eastAsiaTheme="minorHAnsi"/>
          <w:bCs/>
          <w:lang w:eastAsia="en-US"/>
        </w:rPr>
      </w:pPr>
      <w:r>
        <w:rPr>
          <w:rFonts w:eastAsiaTheme="minorHAnsi"/>
          <w:bCs/>
          <w:lang w:eastAsia="en-US"/>
        </w:rPr>
        <w:t>Норкинского сельского поселения</w:t>
      </w:r>
    </w:p>
    <w:p w:rsidR="00556EAE" w:rsidRPr="005A5C62" w:rsidRDefault="00DF4CD4" w:rsidP="00556EAE">
      <w:pPr>
        <w:autoSpaceDE w:val="0"/>
        <w:autoSpaceDN w:val="0"/>
        <w:adjustRightInd w:val="0"/>
        <w:jc w:val="right"/>
        <w:outlineLvl w:val="0"/>
        <w:rPr>
          <w:rFonts w:eastAsiaTheme="minorHAnsi"/>
          <w:bCs/>
          <w:lang w:eastAsia="en-US"/>
        </w:rPr>
      </w:pPr>
      <w:r>
        <w:rPr>
          <w:rFonts w:eastAsiaTheme="minorHAnsi"/>
          <w:bCs/>
          <w:lang w:eastAsia="en-US"/>
        </w:rPr>
        <w:t xml:space="preserve">от </w:t>
      </w:r>
      <w:r w:rsidR="00222390">
        <w:rPr>
          <w:rFonts w:eastAsiaTheme="minorHAnsi"/>
          <w:bCs/>
          <w:lang w:eastAsia="en-US"/>
        </w:rPr>
        <w:t>25</w:t>
      </w:r>
      <w:r w:rsidR="00FC3A76">
        <w:rPr>
          <w:rFonts w:eastAsiaTheme="minorHAnsi"/>
          <w:bCs/>
          <w:lang w:eastAsia="en-US"/>
        </w:rPr>
        <w:t>.12</w:t>
      </w:r>
      <w:r w:rsidR="00707FDE">
        <w:rPr>
          <w:rFonts w:eastAsiaTheme="minorHAnsi"/>
          <w:bCs/>
          <w:lang w:eastAsia="en-US"/>
        </w:rPr>
        <w:t>.</w:t>
      </w:r>
      <w:r w:rsidR="00556EAE" w:rsidRPr="005A5C62">
        <w:rPr>
          <w:rFonts w:eastAsiaTheme="minorHAnsi"/>
          <w:bCs/>
          <w:lang w:eastAsia="en-US"/>
        </w:rPr>
        <w:t>2019</w:t>
      </w:r>
      <w:r w:rsidR="00556EAE">
        <w:rPr>
          <w:rFonts w:eastAsiaTheme="minorHAnsi"/>
          <w:bCs/>
          <w:lang w:eastAsia="en-US"/>
        </w:rPr>
        <w:t xml:space="preserve"> </w:t>
      </w:r>
      <w:r w:rsidR="00FC3A76">
        <w:rPr>
          <w:rFonts w:eastAsiaTheme="minorHAnsi"/>
          <w:bCs/>
          <w:lang w:eastAsia="en-US"/>
        </w:rPr>
        <w:t xml:space="preserve">г. № </w:t>
      </w:r>
      <w:r w:rsidR="00627505">
        <w:rPr>
          <w:rFonts w:eastAsiaTheme="minorHAnsi"/>
          <w:bCs/>
          <w:lang w:eastAsia="en-US"/>
        </w:rPr>
        <w:t>28</w:t>
      </w:r>
    </w:p>
    <w:p w:rsidR="00556EAE" w:rsidRDefault="00556EAE" w:rsidP="00556EAE">
      <w:pPr>
        <w:autoSpaceDE w:val="0"/>
        <w:autoSpaceDN w:val="0"/>
        <w:adjustRightInd w:val="0"/>
        <w:jc w:val="right"/>
        <w:outlineLvl w:val="0"/>
        <w:rPr>
          <w:rFonts w:eastAsiaTheme="minorHAnsi"/>
          <w:b/>
          <w:bCs/>
          <w:sz w:val="28"/>
          <w:szCs w:val="28"/>
          <w:lang w:eastAsia="en-US"/>
        </w:rPr>
      </w:pPr>
      <w:r>
        <w:rPr>
          <w:rFonts w:eastAsiaTheme="minorHAnsi"/>
          <w:b/>
          <w:bCs/>
          <w:sz w:val="28"/>
          <w:szCs w:val="28"/>
          <w:lang w:eastAsia="en-US"/>
        </w:rPr>
        <w:t xml:space="preserve"> </w:t>
      </w:r>
    </w:p>
    <w:p w:rsidR="00556EAE" w:rsidRPr="005A5C62" w:rsidRDefault="00556EAE" w:rsidP="00556EAE">
      <w:pPr>
        <w:autoSpaceDE w:val="0"/>
        <w:autoSpaceDN w:val="0"/>
        <w:adjustRightInd w:val="0"/>
        <w:jc w:val="center"/>
        <w:outlineLvl w:val="0"/>
        <w:rPr>
          <w:rFonts w:eastAsiaTheme="minorHAnsi"/>
          <w:bCs/>
          <w:sz w:val="26"/>
          <w:szCs w:val="26"/>
          <w:lang w:eastAsia="en-US"/>
        </w:rPr>
      </w:pPr>
      <w:r w:rsidRPr="005A5C62">
        <w:rPr>
          <w:rFonts w:eastAsiaTheme="minorHAnsi"/>
          <w:bCs/>
          <w:sz w:val="26"/>
          <w:szCs w:val="26"/>
          <w:lang w:eastAsia="en-US"/>
        </w:rPr>
        <w:t>П</w:t>
      </w:r>
      <w:r>
        <w:rPr>
          <w:rFonts w:eastAsiaTheme="minorHAnsi"/>
          <w:bCs/>
          <w:sz w:val="26"/>
          <w:szCs w:val="26"/>
          <w:lang w:eastAsia="en-US"/>
        </w:rPr>
        <w:t>оложение</w:t>
      </w:r>
    </w:p>
    <w:p w:rsidR="00556EAE" w:rsidRDefault="00556EAE" w:rsidP="00556EAE">
      <w:pPr>
        <w:autoSpaceDE w:val="0"/>
        <w:autoSpaceDN w:val="0"/>
        <w:adjustRightInd w:val="0"/>
        <w:jc w:val="center"/>
        <w:outlineLvl w:val="0"/>
        <w:rPr>
          <w:rFonts w:eastAsiaTheme="minorHAnsi"/>
          <w:bCs/>
          <w:sz w:val="26"/>
          <w:szCs w:val="26"/>
          <w:lang w:eastAsia="en-US"/>
        </w:rPr>
      </w:pPr>
      <w:proofErr w:type="gramStart"/>
      <w:r>
        <w:rPr>
          <w:rFonts w:eastAsiaTheme="minorHAnsi"/>
          <w:bCs/>
          <w:sz w:val="26"/>
          <w:szCs w:val="26"/>
          <w:lang w:eastAsia="en-US"/>
        </w:rPr>
        <w:t xml:space="preserve">о порядке </w:t>
      </w:r>
      <w:r w:rsidRPr="005A5C62">
        <w:rPr>
          <w:rFonts w:eastAsiaTheme="minorHAnsi"/>
          <w:bCs/>
          <w:sz w:val="26"/>
          <w:szCs w:val="26"/>
          <w:lang w:eastAsia="en-US"/>
        </w:rPr>
        <w:t>представления и проверки достоверности сведений, представляемых гражданами, претендующими на за</w:t>
      </w:r>
      <w:r>
        <w:rPr>
          <w:rFonts w:eastAsiaTheme="minorHAnsi"/>
          <w:bCs/>
          <w:sz w:val="26"/>
          <w:szCs w:val="26"/>
          <w:lang w:eastAsia="en-US"/>
        </w:rPr>
        <w:t>мещение муниципальной должности и</w:t>
      </w:r>
      <w:r w:rsidRPr="005A5C62">
        <w:rPr>
          <w:rFonts w:eastAsiaTheme="minorHAnsi"/>
          <w:bCs/>
          <w:sz w:val="26"/>
          <w:szCs w:val="26"/>
          <w:lang w:eastAsia="en-US"/>
        </w:rPr>
        <w:t xml:space="preserve">  лицами, замещающими (занимающими) муниципальные должности</w:t>
      </w:r>
      <w:r w:rsidRPr="005A5C62">
        <w:rPr>
          <w:sz w:val="26"/>
          <w:szCs w:val="26"/>
        </w:rPr>
        <w:t xml:space="preserve"> в Со</w:t>
      </w:r>
      <w:r w:rsidR="00DF4CD4">
        <w:rPr>
          <w:sz w:val="26"/>
          <w:szCs w:val="26"/>
        </w:rPr>
        <w:t>вете</w:t>
      </w:r>
      <w:r w:rsidRPr="005A5C62">
        <w:rPr>
          <w:sz w:val="26"/>
          <w:szCs w:val="26"/>
        </w:rPr>
        <w:t xml:space="preserve"> депутатов </w:t>
      </w:r>
      <w:r w:rsidR="00DF4CD4">
        <w:rPr>
          <w:sz w:val="28"/>
          <w:szCs w:val="28"/>
        </w:rPr>
        <w:t>Норкинского сельского поселения</w:t>
      </w:r>
      <w:r>
        <w:rPr>
          <w:sz w:val="26"/>
          <w:szCs w:val="26"/>
        </w:rPr>
        <w:t>,</w:t>
      </w:r>
      <w:r w:rsidRPr="005A5C62">
        <w:rPr>
          <w:sz w:val="26"/>
          <w:szCs w:val="26"/>
        </w:rPr>
        <w:t xml:space="preserve"> Главой </w:t>
      </w:r>
      <w:r w:rsidR="00DF4CD4">
        <w:rPr>
          <w:sz w:val="28"/>
          <w:szCs w:val="28"/>
        </w:rPr>
        <w:t>Норкинского сельского поселения</w:t>
      </w:r>
      <w:r w:rsidRPr="005A5C62">
        <w:rPr>
          <w:sz w:val="26"/>
          <w:szCs w:val="26"/>
        </w:rPr>
        <w:t>,</w:t>
      </w:r>
      <w:r w:rsidRPr="005A5C62">
        <w:rPr>
          <w:rFonts w:eastAsiaTheme="minorHAnsi"/>
          <w:bCs/>
          <w:sz w:val="26"/>
          <w:szCs w:val="26"/>
          <w:lang w:eastAsia="en-US"/>
        </w:rPr>
        <w:t xml:space="preserve">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556EAE" w:rsidRDefault="00556EAE" w:rsidP="00556EAE">
      <w:pPr>
        <w:autoSpaceDE w:val="0"/>
        <w:autoSpaceDN w:val="0"/>
        <w:adjustRightInd w:val="0"/>
        <w:jc w:val="center"/>
        <w:outlineLvl w:val="0"/>
        <w:rPr>
          <w:rFonts w:eastAsiaTheme="minorHAnsi"/>
          <w:bCs/>
          <w:sz w:val="26"/>
          <w:szCs w:val="26"/>
          <w:lang w:eastAsia="en-US"/>
        </w:rPr>
      </w:pPr>
    </w:p>
    <w:p w:rsidR="00556EAE" w:rsidRPr="005A5C62" w:rsidRDefault="00556EAE" w:rsidP="00556EAE">
      <w:pPr>
        <w:autoSpaceDE w:val="0"/>
        <w:autoSpaceDN w:val="0"/>
        <w:adjustRightInd w:val="0"/>
        <w:ind w:firstLine="540"/>
        <w:jc w:val="both"/>
        <w:outlineLvl w:val="0"/>
        <w:rPr>
          <w:color w:val="000000"/>
          <w:sz w:val="26"/>
          <w:szCs w:val="26"/>
        </w:rPr>
      </w:pPr>
      <w:r>
        <w:rPr>
          <w:rFonts w:eastAsiaTheme="minorHAnsi"/>
          <w:bCs/>
          <w:sz w:val="26"/>
          <w:szCs w:val="26"/>
          <w:lang w:eastAsia="en-US"/>
        </w:rPr>
        <w:t>1. Настоящим положением определяется порядок представления и проверки достоверности сведений, представляемых гражданами, претендующими на замещение муниципальной должности и депутатами Со</w:t>
      </w:r>
      <w:r w:rsidR="00DF4CD4">
        <w:rPr>
          <w:rFonts w:eastAsiaTheme="minorHAnsi"/>
          <w:bCs/>
          <w:sz w:val="26"/>
          <w:szCs w:val="26"/>
          <w:lang w:eastAsia="en-US"/>
        </w:rPr>
        <w:t>вета</w:t>
      </w:r>
      <w:r>
        <w:rPr>
          <w:rFonts w:eastAsiaTheme="minorHAnsi"/>
          <w:bCs/>
          <w:sz w:val="26"/>
          <w:szCs w:val="26"/>
          <w:lang w:eastAsia="en-US"/>
        </w:rPr>
        <w:t xml:space="preserve"> депутатов </w:t>
      </w:r>
      <w:r w:rsidR="00DF4CD4">
        <w:rPr>
          <w:sz w:val="28"/>
          <w:szCs w:val="28"/>
        </w:rPr>
        <w:t>Норкинского сельского поселения</w:t>
      </w:r>
      <w:r>
        <w:rPr>
          <w:rFonts w:eastAsiaTheme="minorHAnsi"/>
          <w:bCs/>
          <w:sz w:val="26"/>
          <w:szCs w:val="26"/>
          <w:lang w:eastAsia="en-US"/>
        </w:rPr>
        <w:t xml:space="preserve">, Главой </w:t>
      </w:r>
      <w:r w:rsidR="00DF4CD4">
        <w:rPr>
          <w:sz w:val="28"/>
          <w:szCs w:val="28"/>
        </w:rPr>
        <w:t>Норкинского сельского поселения</w:t>
      </w:r>
      <w:r w:rsidR="00DF4CD4">
        <w:rPr>
          <w:rFonts w:eastAsiaTheme="minorHAnsi"/>
          <w:bCs/>
          <w:sz w:val="26"/>
          <w:szCs w:val="26"/>
          <w:lang w:eastAsia="en-US"/>
        </w:rPr>
        <w:t xml:space="preserve"> </w:t>
      </w:r>
      <w:r>
        <w:rPr>
          <w:rFonts w:eastAsiaTheme="minorHAnsi"/>
          <w:bCs/>
          <w:sz w:val="26"/>
          <w:szCs w:val="26"/>
          <w:lang w:eastAsia="en-US"/>
        </w:rPr>
        <w:t>о своих доходах, расходах, об имуществе и обязательствах имущественного характера своих супруги (супруга) и несовершеннолетних детей.</w:t>
      </w:r>
    </w:p>
    <w:p w:rsidR="00556EAE" w:rsidRPr="005A5C62" w:rsidRDefault="00556EAE" w:rsidP="00556EA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2</w:t>
      </w:r>
      <w:r w:rsidRPr="005A5C62">
        <w:rPr>
          <w:rFonts w:eastAsiaTheme="minorHAnsi"/>
          <w:sz w:val="26"/>
          <w:szCs w:val="26"/>
          <w:lang w:eastAsia="en-US"/>
        </w:rPr>
        <w:t xml:space="preserve">. </w:t>
      </w:r>
      <w:proofErr w:type="gramStart"/>
      <w:r w:rsidRPr="005A5C62">
        <w:rPr>
          <w:rFonts w:eastAsiaTheme="minorHAnsi"/>
          <w:sz w:val="26"/>
          <w:szCs w:val="26"/>
          <w:lang w:eastAsia="en-US"/>
        </w:rPr>
        <w:t>Сведения,</w:t>
      </w:r>
      <w:r>
        <w:rPr>
          <w:rFonts w:eastAsiaTheme="minorHAnsi"/>
          <w:sz w:val="26"/>
          <w:szCs w:val="26"/>
          <w:lang w:eastAsia="en-US"/>
        </w:rPr>
        <w:t xml:space="preserve"> </w:t>
      </w:r>
      <w:r w:rsidRPr="005A5C62">
        <w:rPr>
          <w:rFonts w:eastAsiaTheme="minorHAnsi"/>
          <w:sz w:val="26"/>
          <w:szCs w:val="26"/>
          <w:lang w:eastAsia="en-US"/>
        </w:rPr>
        <w:t>представляемые гражданами, претендующими на замещение муниципальной</w:t>
      </w:r>
      <w:r>
        <w:rPr>
          <w:rFonts w:eastAsiaTheme="minorHAnsi"/>
          <w:sz w:val="26"/>
          <w:szCs w:val="26"/>
          <w:lang w:eastAsia="en-US"/>
        </w:rPr>
        <w:t xml:space="preserve"> </w:t>
      </w:r>
      <w:r w:rsidRPr="005A5C62">
        <w:rPr>
          <w:rFonts w:eastAsiaTheme="minorHAnsi"/>
          <w:sz w:val="26"/>
          <w:szCs w:val="26"/>
          <w:lang w:eastAsia="en-US"/>
        </w:rPr>
        <w:t xml:space="preserve">должности, лицами, </w:t>
      </w:r>
      <w:r w:rsidRPr="001A7BA6">
        <w:rPr>
          <w:rFonts w:eastAsiaTheme="minorHAnsi"/>
          <w:sz w:val="26"/>
          <w:szCs w:val="26"/>
          <w:lang w:eastAsia="en-US"/>
        </w:rPr>
        <w:t>замещающими (занимающими) муниципальные должности,</w:t>
      </w:r>
      <w:r w:rsidRPr="005A5C62">
        <w:rPr>
          <w:rFonts w:eastAsiaTheme="minorHAnsi"/>
          <w:sz w:val="26"/>
          <w:szCs w:val="26"/>
          <w:lang w:eastAsia="en-US"/>
        </w:rPr>
        <w:t xml:space="preserve">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w:t>
      </w:r>
      <w:hyperlink r:id="rId4" w:history="1">
        <w:r w:rsidRPr="00A64BC4">
          <w:rPr>
            <w:rFonts w:eastAsiaTheme="minorHAnsi"/>
            <w:sz w:val="26"/>
            <w:szCs w:val="26"/>
            <w:lang w:eastAsia="en-US"/>
          </w:rPr>
          <w:t>форме</w:t>
        </w:r>
      </w:hyperlink>
      <w:r w:rsidRPr="00A64BC4">
        <w:rPr>
          <w:rFonts w:eastAsiaTheme="minorHAnsi"/>
          <w:sz w:val="26"/>
          <w:szCs w:val="26"/>
          <w:lang w:eastAsia="en-US"/>
        </w:rPr>
        <w:t xml:space="preserve"> </w:t>
      </w:r>
      <w:r w:rsidRPr="005A5C62">
        <w:rPr>
          <w:rFonts w:eastAsiaTheme="minorHAnsi"/>
          <w:sz w:val="26"/>
          <w:szCs w:val="26"/>
          <w:lang w:eastAsia="en-US"/>
        </w:rPr>
        <w:t>справки, утвержденной Указом Президента Российской</w:t>
      </w:r>
      <w:proofErr w:type="gramEnd"/>
      <w:r w:rsidRPr="005A5C62">
        <w:rPr>
          <w:rFonts w:eastAsiaTheme="minorHAnsi"/>
          <w:sz w:val="26"/>
          <w:szCs w:val="26"/>
          <w:lang w:eastAsia="en-US"/>
        </w:rPr>
        <w:t xml:space="preserve">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556EAE" w:rsidRPr="005A5C62" w:rsidRDefault="00556EAE" w:rsidP="00556EAE">
      <w:pPr>
        <w:autoSpaceDE w:val="0"/>
        <w:autoSpaceDN w:val="0"/>
        <w:adjustRightInd w:val="0"/>
        <w:ind w:firstLine="540"/>
        <w:jc w:val="both"/>
        <w:rPr>
          <w:rFonts w:eastAsiaTheme="minorHAnsi"/>
          <w:sz w:val="26"/>
          <w:szCs w:val="26"/>
          <w:lang w:eastAsia="en-US"/>
        </w:rPr>
      </w:pPr>
      <w:bookmarkStart w:id="1" w:name="Par1"/>
      <w:bookmarkEnd w:id="1"/>
      <w:r w:rsidRPr="005A5C62">
        <w:rPr>
          <w:rFonts w:eastAsiaTheme="minorHAnsi"/>
          <w:sz w:val="26"/>
          <w:szCs w:val="26"/>
          <w:lang w:eastAsia="en-US"/>
        </w:rP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556EAE" w:rsidRDefault="00556EAE" w:rsidP="00556EAE">
      <w:pPr>
        <w:autoSpaceDE w:val="0"/>
        <w:autoSpaceDN w:val="0"/>
        <w:adjustRightInd w:val="0"/>
        <w:ind w:firstLine="540"/>
        <w:jc w:val="both"/>
        <w:rPr>
          <w:rFonts w:eastAsiaTheme="minorHAnsi"/>
          <w:sz w:val="26"/>
          <w:szCs w:val="26"/>
          <w:lang w:eastAsia="en-US"/>
        </w:rPr>
      </w:pPr>
      <w:bookmarkStart w:id="2" w:name="Par2"/>
      <w:bookmarkEnd w:id="2"/>
      <w:r w:rsidRPr="005A5C62">
        <w:rPr>
          <w:rFonts w:eastAsiaTheme="minorHAnsi"/>
          <w:sz w:val="26"/>
          <w:szCs w:val="26"/>
          <w:lang w:eastAsia="en-US"/>
        </w:rPr>
        <w:t xml:space="preserve">2) лицами, замещающими (занимающими) муниципальные должности, - ежегодно не позднее 30 апреля года, следующего за </w:t>
      </w:r>
      <w:proofErr w:type="gramStart"/>
      <w:r w:rsidRPr="005A5C62">
        <w:rPr>
          <w:rFonts w:eastAsiaTheme="minorHAnsi"/>
          <w:sz w:val="26"/>
          <w:szCs w:val="26"/>
          <w:lang w:eastAsia="en-US"/>
        </w:rPr>
        <w:t>отчетным</w:t>
      </w:r>
      <w:proofErr w:type="gramEnd"/>
      <w:r w:rsidRPr="005A5C62">
        <w:rPr>
          <w:rFonts w:eastAsiaTheme="minorHAnsi"/>
          <w:sz w:val="26"/>
          <w:szCs w:val="26"/>
          <w:lang w:eastAsia="en-US"/>
        </w:rPr>
        <w:t>.</w:t>
      </w:r>
    </w:p>
    <w:p w:rsidR="00556EAE" w:rsidRDefault="00556EAE" w:rsidP="00556EA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w:t>
      </w:r>
      <w:r w:rsidRPr="005A5C62">
        <w:rPr>
          <w:rFonts w:eastAsiaTheme="minorHAnsi"/>
          <w:sz w:val="26"/>
          <w:szCs w:val="26"/>
          <w:lang w:eastAsia="en-US"/>
        </w:rPr>
        <w:t xml:space="preserve">. Сведения о доходах, расходах, об имуществе и обязательствах имущественного характера направляются в </w:t>
      </w:r>
      <w:r>
        <w:rPr>
          <w:rFonts w:eastAsiaTheme="minorHAnsi"/>
          <w:sz w:val="26"/>
          <w:szCs w:val="26"/>
          <w:lang w:eastAsia="en-US"/>
        </w:rPr>
        <w:t>К</w:t>
      </w:r>
      <w:r w:rsidRPr="005A5C62">
        <w:rPr>
          <w:rFonts w:eastAsiaTheme="minorHAnsi"/>
          <w:sz w:val="26"/>
          <w:szCs w:val="26"/>
          <w:lang w:eastAsia="en-US"/>
        </w:rPr>
        <w:t xml:space="preserve">омиссию по </w:t>
      </w:r>
      <w:proofErr w:type="gramStart"/>
      <w:r w:rsidRPr="005A5C62">
        <w:rPr>
          <w:rFonts w:eastAsiaTheme="minorHAnsi"/>
          <w:sz w:val="26"/>
          <w:szCs w:val="26"/>
          <w:lang w:eastAsia="en-US"/>
        </w:rPr>
        <w:t>контролю за</w:t>
      </w:r>
      <w:proofErr w:type="gramEnd"/>
      <w:r w:rsidRPr="005A5C62">
        <w:rPr>
          <w:rFonts w:eastAsiaTheme="minorHAnsi"/>
          <w:sz w:val="26"/>
          <w:szCs w:val="26"/>
          <w:lang w:eastAsia="en-US"/>
        </w:rPr>
        <w:t xml:space="preserve"> достоверностью сведений о доходах, расходах, об имуществе и обязательствах имущественн</w:t>
      </w:r>
      <w:r w:rsidR="00F30B00">
        <w:rPr>
          <w:rFonts w:eastAsiaTheme="minorHAnsi"/>
          <w:sz w:val="26"/>
          <w:szCs w:val="26"/>
          <w:lang w:eastAsia="en-US"/>
        </w:rPr>
        <w:t xml:space="preserve">ого характера </w:t>
      </w:r>
      <w:r w:rsidRPr="005A5C62">
        <w:rPr>
          <w:rFonts w:eastAsiaTheme="minorHAnsi"/>
          <w:sz w:val="26"/>
          <w:szCs w:val="26"/>
          <w:lang w:eastAsia="en-US"/>
        </w:rPr>
        <w:t xml:space="preserve">(должностному лицу </w:t>
      </w:r>
      <w:r>
        <w:rPr>
          <w:rFonts w:eastAsiaTheme="minorHAnsi"/>
          <w:sz w:val="26"/>
          <w:szCs w:val="26"/>
          <w:lang w:eastAsia="en-US"/>
        </w:rPr>
        <w:t>Со</w:t>
      </w:r>
      <w:r w:rsidR="00995072">
        <w:rPr>
          <w:rFonts w:eastAsiaTheme="minorHAnsi"/>
          <w:sz w:val="26"/>
          <w:szCs w:val="26"/>
          <w:lang w:eastAsia="en-US"/>
        </w:rPr>
        <w:t>вета</w:t>
      </w:r>
      <w:r>
        <w:rPr>
          <w:rFonts w:eastAsiaTheme="minorHAnsi"/>
          <w:sz w:val="26"/>
          <w:szCs w:val="26"/>
          <w:lang w:eastAsia="en-US"/>
        </w:rPr>
        <w:t xml:space="preserve"> депутатов </w:t>
      </w:r>
      <w:r w:rsidR="00995072">
        <w:rPr>
          <w:sz w:val="28"/>
          <w:szCs w:val="28"/>
        </w:rPr>
        <w:t>Норкинского сельского поселения</w:t>
      </w:r>
      <w:r w:rsidRPr="005A5C62">
        <w:rPr>
          <w:rFonts w:eastAsiaTheme="minorHAnsi"/>
          <w:sz w:val="26"/>
          <w:szCs w:val="26"/>
          <w:lang w:eastAsia="en-US"/>
        </w:rPr>
        <w:t>, ответственному за работу по профилактике коррупционных и иных правонарушений).</w:t>
      </w:r>
    </w:p>
    <w:p w:rsidR="00556EAE" w:rsidRPr="005A5C62" w:rsidRDefault="00556EAE" w:rsidP="00556EAE">
      <w:pPr>
        <w:autoSpaceDE w:val="0"/>
        <w:autoSpaceDN w:val="0"/>
        <w:adjustRightInd w:val="0"/>
        <w:ind w:firstLine="540"/>
        <w:jc w:val="both"/>
        <w:rPr>
          <w:rFonts w:eastAsiaTheme="minorHAnsi"/>
          <w:sz w:val="26"/>
          <w:szCs w:val="26"/>
          <w:lang w:eastAsia="en-US"/>
        </w:rPr>
      </w:pPr>
      <w:r w:rsidRPr="005A5C62">
        <w:rPr>
          <w:rFonts w:eastAsiaTheme="minorHAnsi"/>
          <w:sz w:val="26"/>
          <w:szCs w:val="26"/>
          <w:lang w:eastAsia="en-US"/>
        </w:rPr>
        <w:t xml:space="preserve">Состав, сроки и порядок работы </w:t>
      </w:r>
      <w:r>
        <w:rPr>
          <w:rFonts w:eastAsiaTheme="minorHAnsi"/>
          <w:sz w:val="26"/>
          <w:szCs w:val="26"/>
          <w:lang w:eastAsia="en-US"/>
        </w:rPr>
        <w:t>Комиссии</w:t>
      </w:r>
      <w:r w:rsidRPr="005A5C62">
        <w:rPr>
          <w:rFonts w:eastAsiaTheme="minorHAnsi"/>
          <w:sz w:val="26"/>
          <w:szCs w:val="26"/>
          <w:lang w:eastAsia="en-US"/>
        </w:rPr>
        <w:t xml:space="preserve"> по </w:t>
      </w:r>
      <w:proofErr w:type="gramStart"/>
      <w:r w:rsidRPr="005A5C62">
        <w:rPr>
          <w:rFonts w:eastAsiaTheme="minorHAnsi"/>
          <w:sz w:val="26"/>
          <w:szCs w:val="26"/>
          <w:lang w:eastAsia="en-US"/>
        </w:rPr>
        <w:t>контролю за</w:t>
      </w:r>
      <w:proofErr w:type="gramEnd"/>
      <w:r w:rsidRPr="005A5C62">
        <w:rPr>
          <w:rFonts w:eastAsiaTheme="minorHAnsi"/>
          <w:sz w:val="26"/>
          <w:szCs w:val="26"/>
          <w:lang w:eastAsia="en-US"/>
        </w:rPr>
        <w:t xml:space="preserve"> достоверностью сведений о доходах, расходах, об имуществе и обязательствах имущественного характера, </w:t>
      </w:r>
      <w:r>
        <w:rPr>
          <w:rFonts w:eastAsiaTheme="minorHAnsi"/>
          <w:sz w:val="26"/>
          <w:szCs w:val="26"/>
          <w:lang w:eastAsia="en-US"/>
        </w:rPr>
        <w:t>устанавливается</w:t>
      </w:r>
      <w:r w:rsidRPr="005A5C62">
        <w:rPr>
          <w:rFonts w:eastAsiaTheme="minorHAnsi"/>
          <w:sz w:val="26"/>
          <w:szCs w:val="26"/>
          <w:lang w:eastAsia="en-US"/>
        </w:rPr>
        <w:t xml:space="preserve"> </w:t>
      </w:r>
      <w:r>
        <w:rPr>
          <w:rFonts w:eastAsiaTheme="minorHAnsi"/>
          <w:sz w:val="26"/>
          <w:szCs w:val="26"/>
          <w:lang w:eastAsia="en-US"/>
        </w:rPr>
        <w:t>Решением Со</w:t>
      </w:r>
      <w:r w:rsidR="00995072">
        <w:rPr>
          <w:rFonts w:eastAsiaTheme="minorHAnsi"/>
          <w:sz w:val="26"/>
          <w:szCs w:val="26"/>
          <w:lang w:eastAsia="en-US"/>
        </w:rPr>
        <w:t>вета</w:t>
      </w:r>
      <w:r>
        <w:rPr>
          <w:rFonts w:eastAsiaTheme="minorHAnsi"/>
          <w:sz w:val="26"/>
          <w:szCs w:val="26"/>
          <w:lang w:eastAsia="en-US"/>
        </w:rPr>
        <w:t xml:space="preserve"> депутатов </w:t>
      </w:r>
      <w:r w:rsidR="00995072">
        <w:rPr>
          <w:sz w:val="28"/>
          <w:szCs w:val="28"/>
        </w:rPr>
        <w:t>Норкинского сельского поселения</w:t>
      </w:r>
      <w:r w:rsidRPr="005A5C62">
        <w:rPr>
          <w:rFonts w:eastAsiaTheme="minorHAnsi"/>
          <w:sz w:val="26"/>
          <w:szCs w:val="26"/>
          <w:lang w:eastAsia="en-US"/>
        </w:rPr>
        <w:t xml:space="preserve"> в соответствии с нормативными правовыми актами Российской Федерации и Челябинской области.</w:t>
      </w:r>
    </w:p>
    <w:p w:rsidR="00556EAE" w:rsidRDefault="00556EAE" w:rsidP="00556EAE">
      <w:pPr>
        <w:autoSpaceDE w:val="0"/>
        <w:autoSpaceDN w:val="0"/>
        <w:adjustRightInd w:val="0"/>
        <w:ind w:firstLine="540"/>
        <w:jc w:val="both"/>
        <w:rPr>
          <w:rFonts w:eastAsiaTheme="minorHAnsi"/>
          <w:sz w:val="26"/>
          <w:szCs w:val="26"/>
          <w:lang w:eastAsia="en-US"/>
        </w:rPr>
      </w:pPr>
      <w:proofErr w:type="gramStart"/>
      <w:r w:rsidRPr="005A5C62">
        <w:rPr>
          <w:rFonts w:eastAsiaTheme="minorHAnsi"/>
          <w:sz w:val="26"/>
          <w:szCs w:val="26"/>
          <w:lang w:eastAsia="en-US"/>
        </w:rPr>
        <w:t xml:space="preserve">Для представления Губернатору Челябинской области сведения о доходах, расходах, об имуществе и обязательствах имущественного характера направляются </w:t>
      </w:r>
      <w:r>
        <w:rPr>
          <w:rFonts w:eastAsiaTheme="minorHAnsi"/>
          <w:sz w:val="26"/>
          <w:szCs w:val="26"/>
          <w:lang w:eastAsia="en-US"/>
        </w:rPr>
        <w:t>Комиссией</w:t>
      </w:r>
      <w:r w:rsidRPr="005A5C62">
        <w:rPr>
          <w:rFonts w:eastAsiaTheme="minorHAnsi"/>
          <w:sz w:val="26"/>
          <w:szCs w:val="26"/>
          <w:lang w:eastAsia="en-US"/>
        </w:rPr>
        <w:t xml:space="preserve"> по контролю за достоверностью сведений о доходах, расходах, об имуществе и обязател</w:t>
      </w:r>
      <w:r w:rsidR="005573DF">
        <w:rPr>
          <w:rFonts w:eastAsiaTheme="minorHAnsi"/>
          <w:sz w:val="26"/>
          <w:szCs w:val="26"/>
          <w:lang w:eastAsia="en-US"/>
        </w:rPr>
        <w:t>ьствах имущественного характера</w:t>
      </w:r>
      <w:r w:rsidRPr="005A5C62">
        <w:rPr>
          <w:rFonts w:eastAsiaTheme="minorHAnsi"/>
          <w:sz w:val="26"/>
          <w:szCs w:val="26"/>
          <w:lang w:eastAsia="en-US"/>
        </w:rPr>
        <w:t xml:space="preserve"> (должностным лицом </w:t>
      </w:r>
      <w:r>
        <w:rPr>
          <w:rFonts w:eastAsiaTheme="minorHAnsi"/>
          <w:sz w:val="26"/>
          <w:szCs w:val="26"/>
          <w:lang w:eastAsia="en-US"/>
        </w:rPr>
        <w:t>Со</w:t>
      </w:r>
      <w:r w:rsidR="00995072">
        <w:rPr>
          <w:rFonts w:eastAsiaTheme="minorHAnsi"/>
          <w:sz w:val="26"/>
          <w:szCs w:val="26"/>
          <w:lang w:eastAsia="en-US"/>
        </w:rPr>
        <w:t xml:space="preserve">вета </w:t>
      </w:r>
      <w:r>
        <w:rPr>
          <w:rFonts w:eastAsiaTheme="minorHAnsi"/>
          <w:sz w:val="26"/>
          <w:szCs w:val="26"/>
          <w:lang w:eastAsia="en-US"/>
        </w:rPr>
        <w:t xml:space="preserve">депутатов </w:t>
      </w:r>
      <w:r w:rsidR="00B05D1E">
        <w:rPr>
          <w:rFonts w:eastAsiaTheme="minorHAnsi"/>
          <w:sz w:val="26"/>
          <w:szCs w:val="26"/>
          <w:lang w:eastAsia="en-US"/>
        </w:rPr>
        <w:t>Норкинского сельского поселения</w:t>
      </w:r>
      <w:r w:rsidRPr="005A5C62">
        <w:rPr>
          <w:rFonts w:eastAsiaTheme="minorHAnsi"/>
          <w:sz w:val="26"/>
          <w:szCs w:val="26"/>
          <w:lang w:eastAsia="en-US"/>
        </w:rPr>
        <w:t>, ответственным за работу по профилактике корру</w:t>
      </w:r>
      <w:r w:rsidR="004112FF">
        <w:rPr>
          <w:rFonts w:eastAsiaTheme="minorHAnsi"/>
          <w:sz w:val="26"/>
          <w:szCs w:val="26"/>
          <w:lang w:eastAsia="en-US"/>
        </w:rPr>
        <w:t>пционных и иных правонарушений)</w:t>
      </w:r>
      <w:r w:rsidRPr="005A5C62">
        <w:rPr>
          <w:rFonts w:eastAsiaTheme="minorHAnsi"/>
          <w:sz w:val="26"/>
          <w:szCs w:val="26"/>
          <w:lang w:eastAsia="en-US"/>
        </w:rPr>
        <w:t xml:space="preserve"> в Управление </w:t>
      </w:r>
      <w:r w:rsidRPr="005A5C62">
        <w:rPr>
          <w:rFonts w:eastAsiaTheme="minorHAnsi"/>
          <w:sz w:val="26"/>
          <w:szCs w:val="26"/>
          <w:lang w:eastAsia="en-US"/>
        </w:rPr>
        <w:lastRenderedPageBreak/>
        <w:t>государственной службы и противодействия коррупции Правительства Челябинской области в следующие сроки:</w:t>
      </w:r>
      <w:proofErr w:type="gramEnd"/>
    </w:p>
    <w:p w:rsidR="00556EAE" w:rsidRPr="005A5C62" w:rsidRDefault="00556EAE" w:rsidP="00556EAE">
      <w:pPr>
        <w:autoSpaceDE w:val="0"/>
        <w:autoSpaceDN w:val="0"/>
        <w:adjustRightInd w:val="0"/>
        <w:ind w:firstLine="540"/>
        <w:jc w:val="both"/>
        <w:rPr>
          <w:rFonts w:eastAsiaTheme="minorHAnsi"/>
          <w:sz w:val="26"/>
          <w:szCs w:val="26"/>
          <w:lang w:eastAsia="en-US"/>
        </w:rPr>
      </w:pPr>
      <w:r w:rsidRPr="005A5C62">
        <w:rPr>
          <w:rFonts w:eastAsiaTheme="minorHAnsi"/>
          <w:sz w:val="26"/>
          <w:szCs w:val="26"/>
          <w:lang w:eastAsia="en-US"/>
        </w:rPr>
        <w:t>сведения, представляемые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556EAE" w:rsidRPr="005A5C62" w:rsidRDefault="00556EAE" w:rsidP="00556EAE">
      <w:pPr>
        <w:autoSpaceDE w:val="0"/>
        <w:autoSpaceDN w:val="0"/>
        <w:adjustRightInd w:val="0"/>
        <w:ind w:firstLine="540"/>
        <w:jc w:val="both"/>
        <w:rPr>
          <w:rFonts w:eastAsiaTheme="minorHAnsi"/>
          <w:sz w:val="26"/>
          <w:szCs w:val="26"/>
          <w:lang w:eastAsia="en-US"/>
        </w:rPr>
      </w:pPr>
      <w:r w:rsidRPr="005A5C62">
        <w:rPr>
          <w:rFonts w:eastAsiaTheme="minorHAnsi"/>
          <w:sz w:val="26"/>
          <w:szCs w:val="26"/>
          <w:lang w:eastAsia="en-US"/>
        </w:rPr>
        <w:t xml:space="preserve">сведения, представляемые лицами, замещающими (занимающими) муниципальные должности, - не позднее трех рабочих дней после окончания срока, указанного в </w:t>
      </w:r>
      <w:r>
        <w:rPr>
          <w:rFonts w:eastAsiaTheme="minorHAnsi"/>
          <w:sz w:val="26"/>
          <w:szCs w:val="26"/>
          <w:lang w:eastAsia="en-US"/>
        </w:rPr>
        <w:t xml:space="preserve">подпункте </w:t>
      </w:r>
      <w:hyperlink w:anchor="Par2" w:history="1">
        <w:r w:rsidRPr="001F0B12">
          <w:rPr>
            <w:rFonts w:eastAsiaTheme="minorHAnsi"/>
            <w:sz w:val="26"/>
            <w:szCs w:val="26"/>
            <w:lang w:eastAsia="en-US"/>
          </w:rPr>
          <w:t xml:space="preserve">2 </w:t>
        </w:r>
        <w:r>
          <w:rPr>
            <w:rFonts w:eastAsiaTheme="minorHAnsi"/>
            <w:sz w:val="26"/>
            <w:szCs w:val="26"/>
            <w:lang w:eastAsia="en-US"/>
          </w:rPr>
          <w:t>пункта</w:t>
        </w:r>
      </w:hyperlink>
      <w:r>
        <w:rPr>
          <w:rFonts w:eastAsiaTheme="minorHAnsi"/>
          <w:sz w:val="26"/>
          <w:szCs w:val="26"/>
          <w:lang w:eastAsia="en-US"/>
        </w:rPr>
        <w:t xml:space="preserve"> 2</w:t>
      </w:r>
      <w:r w:rsidRPr="005A5C62">
        <w:rPr>
          <w:rFonts w:eastAsiaTheme="minorHAnsi"/>
          <w:sz w:val="26"/>
          <w:szCs w:val="26"/>
          <w:lang w:eastAsia="en-US"/>
        </w:rPr>
        <w:t xml:space="preserve"> настояще</w:t>
      </w:r>
      <w:r>
        <w:rPr>
          <w:rFonts w:eastAsiaTheme="minorHAnsi"/>
          <w:sz w:val="26"/>
          <w:szCs w:val="26"/>
          <w:lang w:eastAsia="en-US"/>
        </w:rPr>
        <w:t>го Положения</w:t>
      </w:r>
      <w:r w:rsidRPr="005A5C62">
        <w:rPr>
          <w:rFonts w:eastAsiaTheme="minorHAnsi"/>
          <w:sz w:val="26"/>
          <w:szCs w:val="26"/>
          <w:lang w:eastAsia="en-US"/>
        </w:rPr>
        <w:t>.</w:t>
      </w:r>
    </w:p>
    <w:p w:rsidR="00556EAE" w:rsidRPr="005A5C62" w:rsidRDefault="00556EAE" w:rsidP="00556EA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w:t>
      </w:r>
      <w:r w:rsidRPr="005A5C62">
        <w:rPr>
          <w:rFonts w:eastAsiaTheme="minorHAnsi"/>
          <w:sz w:val="26"/>
          <w:szCs w:val="26"/>
          <w:lang w:eastAsia="en-US"/>
        </w:rPr>
        <w:t xml:space="preserve">-1. </w:t>
      </w:r>
      <w:proofErr w:type="gramStart"/>
      <w:r w:rsidRPr="005A5C62">
        <w:rPr>
          <w:rFonts w:eastAsiaTheme="minorHAnsi"/>
          <w:sz w:val="26"/>
          <w:szCs w:val="26"/>
          <w:lang w:eastAsia="en-US"/>
        </w:rPr>
        <w:t xml:space="preserve">Гражданин, претендующий на замещение муниципальной должности, указанной в </w:t>
      </w:r>
      <w:r>
        <w:rPr>
          <w:rFonts w:eastAsiaTheme="minorHAnsi"/>
          <w:sz w:val="26"/>
          <w:szCs w:val="26"/>
          <w:lang w:eastAsia="en-US"/>
        </w:rPr>
        <w:t>под</w:t>
      </w:r>
      <w:hyperlink w:anchor="Par1" w:history="1">
        <w:r w:rsidRPr="006C38F1">
          <w:rPr>
            <w:rFonts w:eastAsiaTheme="minorHAnsi"/>
            <w:sz w:val="26"/>
            <w:szCs w:val="26"/>
            <w:lang w:eastAsia="en-US"/>
          </w:rPr>
          <w:t xml:space="preserve">пункте </w:t>
        </w:r>
        <w:r>
          <w:rPr>
            <w:rFonts w:eastAsiaTheme="minorHAnsi"/>
            <w:sz w:val="26"/>
            <w:szCs w:val="26"/>
            <w:lang w:eastAsia="en-US"/>
          </w:rPr>
          <w:t>1</w:t>
        </w:r>
        <w:r w:rsidRPr="006C38F1">
          <w:rPr>
            <w:rFonts w:eastAsiaTheme="minorHAnsi"/>
            <w:sz w:val="26"/>
            <w:szCs w:val="26"/>
            <w:lang w:eastAsia="en-US"/>
          </w:rPr>
          <w:t xml:space="preserve"> </w:t>
        </w:r>
        <w:r>
          <w:rPr>
            <w:rFonts w:eastAsiaTheme="minorHAnsi"/>
            <w:sz w:val="26"/>
            <w:szCs w:val="26"/>
            <w:lang w:eastAsia="en-US"/>
          </w:rPr>
          <w:t>пункта</w:t>
        </w:r>
      </w:hyperlink>
      <w:r>
        <w:rPr>
          <w:rFonts w:eastAsiaTheme="minorHAnsi"/>
          <w:sz w:val="26"/>
          <w:szCs w:val="26"/>
          <w:lang w:eastAsia="en-US"/>
        </w:rPr>
        <w:t xml:space="preserve"> 2</w:t>
      </w:r>
      <w:r w:rsidRPr="005A5C62">
        <w:rPr>
          <w:rFonts w:eastAsiaTheme="minorHAnsi"/>
          <w:sz w:val="26"/>
          <w:szCs w:val="26"/>
          <w:lang w:eastAsia="en-US"/>
        </w:rPr>
        <w:t xml:space="preserve"> настояще</w:t>
      </w:r>
      <w:r>
        <w:rPr>
          <w:rFonts w:eastAsiaTheme="minorHAnsi"/>
          <w:sz w:val="26"/>
          <w:szCs w:val="26"/>
          <w:lang w:eastAsia="en-US"/>
        </w:rPr>
        <w:t>го Положения</w:t>
      </w:r>
      <w:r w:rsidRPr="005A5C62">
        <w:rPr>
          <w:rFonts w:eastAsiaTheme="minorHAnsi"/>
          <w:sz w:val="26"/>
          <w:szCs w:val="26"/>
          <w:lang w:eastAsia="en-US"/>
        </w:rPr>
        <w:t>, представляет:</w:t>
      </w:r>
      <w:proofErr w:type="gramEnd"/>
    </w:p>
    <w:p w:rsidR="00556EAE" w:rsidRDefault="00556EAE" w:rsidP="00556EAE">
      <w:pPr>
        <w:autoSpaceDE w:val="0"/>
        <w:autoSpaceDN w:val="0"/>
        <w:adjustRightInd w:val="0"/>
        <w:ind w:firstLine="540"/>
        <w:jc w:val="both"/>
        <w:rPr>
          <w:rFonts w:eastAsiaTheme="minorHAnsi"/>
          <w:sz w:val="26"/>
          <w:szCs w:val="26"/>
          <w:lang w:eastAsia="en-US"/>
        </w:rPr>
      </w:pPr>
      <w:proofErr w:type="gramStart"/>
      <w:r w:rsidRPr="005A5C62">
        <w:rPr>
          <w:rFonts w:eastAsiaTheme="minorHAnsi"/>
          <w:sz w:val="26"/>
          <w:szCs w:val="26"/>
          <w:lang w:eastAsia="en-US"/>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5A5C62">
        <w:rPr>
          <w:rFonts w:eastAsiaTheme="minorHAnsi"/>
          <w:sz w:val="26"/>
          <w:szCs w:val="26"/>
          <w:lang w:eastAsia="en-US"/>
        </w:rPr>
        <w:t xml:space="preserve"> документов для замещения муниципальной должности (на отчетную дату);</w:t>
      </w:r>
    </w:p>
    <w:p w:rsidR="00556EAE" w:rsidRPr="005A5C62" w:rsidRDefault="00556EAE" w:rsidP="00556EAE">
      <w:pPr>
        <w:autoSpaceDE w:val="0"/>
        <w:autoSpaceDN w:val="0"/>
        <w:adjustRightInd w:val="0"/>
        <w:ind w:firstLine="540"/>
        <w:jc w:val="both"/>
        <w:rPr>
          <w:rFonts w:eastAsiaTheme="minorHAnsi"/>
          <w:sz w:val="26"/>
          <w:szCs w:val="26"/>
          <w:lang w:eastAsia="en-US"/>
        </w:rPr>
      </w:pPr>
      <w:proofErr w:type="gramStart"/>
      <w:r w:rsidRPr="005A5C62">
        <w:rPr>
          <w:rFonts w:eastAsiaTheme="minorHAnsi"/>
          <w:sz w:val="26"/>
          <w:szCs w:val="26"/>
          <w:lang w:eastAsia="en-US"/>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5A5C62">
        <w:rPr>
          <w:rFonts w:eastAsiaTheme="minorHAnsi"/>
          <w:sz w:val="26"/>
          <w:szCs w:val="26"/>
          <w:lang w:eastAsia="en-US"/>
        </w:rPr>
        <w:t xml:space="preserve"> замещения муниципальной должности (на отчетную дату).</w:t>
      </w:r>
    </w:p>
    <w:p w:rsidR="00556EAE" w:rsidRDefault="00556EAE" w:rsidP="00556EA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w:t>
      </w:r>
      <w:r w:rsidRPr="005A5C62">
        <w:rPr>
          <w:rFonts w:eastAsiaTheme="minorHAnsi"/>
          <w:sz w:val="26"/>
          <w:szCs w:val="26"/>
          <w:lang w:eastAsia="en-US"/>
        </w:rPr>
        <w:t>-2. Лицо, замещающее муниципальную должность, представляет:</w:t>
      </w:r>
    </w:p>
    <w:p w:rsidR="00556EAE" w:rsidRDefault="00556EAE" w:rsidP="00556EAE">
      <w:pPr>
        <w:autoSpaceDE w:val="0"/>
        <w:autoSpaceDN w:val="0"/>
        <w:adjustRightInd w:val="0"/>
        <w:ind w:firstLine="540"/>
        <w:jc w:val="both"/>
        <w:rPr>
          <w:rFonts w:eastAsiaTheme="minorHAnsi"/>
          <w:sz w:val="26"/>
          <w:szCs w:val="26"/>
          <w:lang w:eastAsia="en-US"/>
        </w:rPr>
      </w:pPr>
      <w:r w:rsidRPr="005A5C62">
        <w:rPr>
          <w:rFonts w:eastAsiaTheme="minorHAnsi"/>
          <w:sz w:val="26"/>
          <w:szCs w:val="26"/>
          <w:lang w:eastAsia="en-US"/>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56EAE" w:rsidRDefault="00556EAE" w:rsidP="00556EAE">
      <w:pPr>
        <w:autoSpaceDE w:val="0"/>
        <w:autoSpaceDN w:val="0"/>
        <w:adjustRightInd w:val="0"/>
        <w:ind w:firstLine="540"/>
        <w:jc w:val="both"/>
        <w:rPr>
          <w:rFonts w:eastAsiaTheme="minorHAnsi"/>
          <w:sz w:val="26"/>
          <w:szCs w:val="26"/>
          <w:lang w:eastAsia="en-US"/>
        </w:rPr>
      </w:pPr>
      <w:r w:rsidRPr="005A5C62">
        <w:rPr>
          <w:rFonts w:eastAsiaTheme="minorHAnsi"/>
          <w:sz w:val="26"/>
          <w:szCs w:val="26"/>
          <w:lang w:eastAsia="en-US"/>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56EAE" w:rsidRDefault="00556EAE" w:rsidP="00556EA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4</w:t>
      </w:r>
      <w:r w:rsidRPr="005A5C62">
        <w:rPr>
          <w:rFonts w:eastAsiaTheme="minorHAnsi"/>
          <w:sz w:val="26"/>
          <w:szCs w:val="26"/>
          <w:lang w:eastAsia="en-US"/>
        </w:rPr>
        <w:t>. В случае</w:t>
      </w:r>
      <w:proofErr w:type="gramStart"/>
      <w:r w:rsidRPr="005A5C62">
        <w:rPr>
          <w:rFonts w:eastAsiaTheme="minorHAnsi"/>
          <w:sz w:val="26"/>
          <w:szCs w:val="26"/>
          <w:lang w:eastAsia="en-US"/>
        </w:rPr>
        <w:t>,</w:t>
      </w:r>
      <w:proofErr w:type="gramEnd"/>
      <w:r w:rsidRPr="005A5C62">
        <w:rPr>
          <w:rFonts w:eastAsiaTheme="minorHAnsi"/>
          <w:sz w:val="26"/>
          <w:szCs w:val="26"/>
          <w:lang w:eastAsia="en-US"/>
        </w:rPr>
        <w:t xml:space="preserve">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r>
        <w:rPr>
          <w:rFonts w:eastAsiaTheme="minorHAnsi"/>
          <w:sz w:val="26"/>
          <w:szCs w:val="26"/>
          <w:lang w:eastAsia="en-US"/>
        </w:rPr>
        <w:t xml:space="preserve">подпунктом </w:t>
      </w:r>
      <w:hyperlink w:anchor="Par1" w:history="1">
        <w:r w:rsidRPr="006C38F1">
          <w:rPr>
            <w:rFonts w:eastAsiaTheme="minorHAnsi"/>
            <w:sz w:val="26"/>
            <w:szCs w:val="26"/>
            <w:lang w:eastAsia="en-US"/>
          </w:rPr>
          <w:t xml:space="preserve"> 1 </w:t>
        </w:r>
        <w:r>
          <w:rPr>
            <w:rFonts w:eastAsiaTheme="minorHAnsi"/>
            <w:sz w:val="26"/>
            <w:szCs w:val="26"/>
            <w:lang w:eastAsia="en-US"/>
          </w:rPr>
          <w:t xml:space="preserve">пункта </w:t>
        </w:r>
      </w:hyperlink>
      <w:r>
        <w:rPr>
          <w:rFonts w:eastAsiaTheme="minorHAnsi"/>
          <w:sz w:val="26"/>
          <w:szCs w:val="26"/>
          <w:lang w:eastAsia="en-US"/>
        </w:rPr>
        <w:t>2</w:t>
      </w:r>
      <w:r w:rsidRPr="005A5C62">
        <w:rPr>
          <w:rFonts w:eastAsiaTheme="minorHAnsi"/>
          <w:sz w:val="26"/>
          <w:szCs w:val="26"/>
          <w:lang w:eastAsia="en-US"/>
        </w:rPr>
        <w:t xml:space="preserve"> настояще</w:t>
      </w:r>
      <w:r>
        <w:rPr>
          <w:rFonts w:eastAsiaTheme="minorHAnsi"/>
          <w:sz w:val="26"/>
          <w:szCs w:val="26"/>
          <w:lang w:eastAsia="en-US"/>
        </w:rPr>
        <w:t>го Положения.</w:t>
      </w:r>
    </w:p>
    <w:p w:rsidR="00556EAE" w:rsidRDefault="00556EAE" w:rsidP="00556EAE">
      <w:pPr>
        <w:autoSpaceDE w:val="0"/>
        <w:autoSpaceDN w:val="0"/>
        <w:adjustRightInd w:val="0"/>
        <w:ind w:firstLine="540"/>
        <w:jc w:val="both"/>
        <w:rPr>
          <w:rFonts w:eastAsiaTheme="minorHAnsi"/>
          <w:sz w:val="26"/>
          <w:szCs w:val="26"/>
          <w:lang w:eastAsia="en-US"/>
        </w:rPr>
      </w:pPr>
      <w:r w:rsidRPr="005A5C62">
        <w:rPr>
          <w:rFonts w:eastAsiaTheme="minorHAnsi"/>
          <w:sz w:val="26"/>
          <w:szCs w:val="26"/>
          <w:lang w:eastAsia="en-US"/>
        </w:rPr>
        <w:t>В случае</w:t>
      </w:r>
      <w:proofErr w:type="gramStart"/>
      <w:r w:rsidRPr="005A5C62">
        <w:rPr>
          <w:rFonts w:eastAsiaTheme="minorHAnsi"/>
          <w:sz w:val="26"/>
          <w:szCs w:val="26"/>
          <w:lang w:eastAsia="en-US"/>
        </w:rPr>
        <w:t>,</w:t>
      </w:r>
      <w:proofErr w:type="gramEnd"/>
      <w:r w:rsidRPr="005A5C62">
        <w:rPr>
          <w:rFonts w:eastAsiaTheme="minorHAnsi"/>
          <w:sz w:val="26"/>
          <w:szCs w:val="26"/>
          <w:lang w:eastAsia="en-US"/>
        </w:rPr>
        <w:t xml:space="preserve">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w:t>
      </w:r>
      <w:r w:rsidRPr="006C38F1">
        <w:rPr>
          <w:rFonts w:eastAsiaTheme="minorHAnsi"/>
          <w:sz w:val="26"/>
          <w:szCs w:val="26"/>
          <w:lang w:eastAsia="en-US"/>
        </w:rPr>
        <w:t xml:space="preserve">в </w:t>
      </w:r>
      <w:r>
        <w:rPr>
          <w:rFonts w:eastAsiaTheme="minorHAnsi"/>
          <w:sz w:val="26"/>
          <w:szCs w:val="26"/>
          <w:lang w:eastAsia="en-US"/>
        </w:rPr>
        <w:t>под</w:t>
      </w:r>
      <w:hyperlink w:anchor="Par2" w:history="1">
        <w:r w:rsidRPr="006C38F1">
          <w:rPr>
            <w:rFonts w:eastAsiaTheme="minorHAnsi"/>
            <w:sz w:val="26"/>
            <w:szCs w:val="26"/>
            <w:lang w:eastAsia="en-US"/>
          </w:rPr>
          <w:t xml:space="preserve">пункте 2 </w:t>
        </w:r>
        <w:r>
          <w:rPr>
            <w:rFonts w:eastAsiaTheme="minorHAnsi"/>
            <w:sz w:val="26"/>
            <w:szCs w:val="26"/>
            <w:lang w:eastAsia="en-US"/>
          </w:rPr>
          <w:t>пункта</w:t>
        </w:r>
      </w:hyperlink>
      <w:r>
        <w:rPr>
          <w:rFonts w:eastAsiaTheme="minorHAnsi"/>
          <w:sz w:val="26"/>
          <w:szCs w:val="26"/>
          <w:lang w:eastAsia="en-US"/>
        </w:rPr>
        <w:t xml:space="preserve"> 2</w:t>
      </w:r>
      <w:r w:rsidRPr="005A5C62">
        <w:rPr>
          <w:rFonts w:eastAsiaTheme="minorHAnsi"/>
          <w:sz w:val="26"/>
          <w:szCs w:val="26"/>
          <w:lang w:eastAsia="en-US"/>
        </w:rPr>
        <w:t xml:space="preserve"> настояще</w:t>
      </w:r>
      <w:r>
        <w:rPr>
          <w:rFonts w:eastAsiaTheme="minorHAnsi"/>
          <w:sz w:val="26"/>
          <w:szCs w:val="26"/>
          <w:lang w:eastAsia="en-US"/>
        </w:rPr>
        <w:t>го Положения</w:t>
      </w:r>
      <w:r w:rsidRPr="005A5C62">
        <w:rPr>
          <w:rFonts w:eastAsiaTheme="minorHAnsi"/>
          <w:sz w:val="26"/>
          <w:szCs w:val="26"/>
          <w:lang w:eastAsia="en-US"/>
        </w:rPr>
        <w:t>.</w:t>
      </w:r>
    </w:p>
    <w:p w:rsidR="00556EAE" w:rsidRDefault="00556EAE" w:rsidP="00556EA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5</w:t>
      </w:r>
      <w:r w:rsidRPr="005A5C62">
        <w:rPr>
          <w:rFonts w:eastAsiaTheme="minorHAnsi"/>
          <w:sz w:val="26"/>
          <w:szCs w:val="26"/>
          <w:lang w:eastAsia="en-US"/>
        </w:rPr>
        <w:t xml:space="preserve">. </w:t>
      </w:r>
      <w:proofErr w:type="gramStart"/>
      <w:r>
        <w:rPr>
          <w:rFonts w:eastAsiaTheme="minorHAnsi"/>
          <w:sz w:val="26"/>
          <w:szCs w:val="26"/>
          <w:lang w:eastAsia="en-US"/>
        </w:rPr>
        <w:t>Комиссия</w:t>
      </w:r>
      <w:r w:rsidRPr="005A5C62">
        <w:rPr>
          <w:rFonts w:eastAsiaTheme="minorHAnsi"/>
          <w:sz w:val="26"/>
          <w:szCs w:val="26"/>
          <w:lang w:eastAsia="en-US"/>
        </w:rPr>
        <w:t xml:space="preserve"> по контролю за достоверностью сведений о доходах, расходах, об имуществе и обязател</w:t>
      </w:r>
      <w:r w:rsidR="004112FF">
        <w:rPr>
          <w:rFonts w:eastAsiaTheme="minorHAnsi"/>
          <w:sz w:val="26"/>
          <w:szCs w:val="26"/>
          <w:lang w:eastAsia="en-US"/>
        </w:rPr>
        <w:t>ьствах имущественного характера</w:t>
      </w:r>
      <w:r w:rsidRPr="005A5C62">
        <w:rPr>
          <w:rFonts w:eastAsiaTheme="minorHAnsi"/>
          <w:sz w:val="26"/>
          <w:szCs w:val="26"/>
          <w:lang w:eastAsia="en-US"/>
        </w:rPr>
        <w:t xml:space="preserve"> (должностное лицо </w:t>
      </w:r>
      <w:r>
        <w:rPr>
          <w:rFonts w:eastAsiaTheme="minorHAnsi"/>
          <w:sz w:val="26"/>
          <w:szCs w:val="26"/>
          <w:lang w:eastAsia="en-US"/>
        </w:rPr>
        <w:t>Со</w:t>
      </w:r>
      <w:r w:rsidR="00995072">
        <w:rPr>
          <w:rFonts w:eastAsiaTheme="minorHAnsi"/>
          <w:sz w:val="26"/>
          <w:szCs w:val="26"/>
          <w:lang w:eastAsia="en-US"/>
        </w:rPr>
        <w:t>вета</w:t>
      </w:r>
      <w:r>
        <w:rPr>
          <w:rFonts w:eastAsiaTheme="minorHAnsi"/>
          <w:sz w:val="26"/>
          <w:szCs w:val="26"/>
          <w:lang w:eastAsia="en-US"/>
        </w:rPr>
        <w:t xml:space="preserve"> депутатов </w:t>
      </w:r>
      <w:r w:rsidR="00995072">
        <w:rPr>
          <w:sz w:val="28"/>
          <w:szCs w:val="28"/>
        </w:rPr>
        <w:t>Норкинского сельского поселения</w:t>
      </w:r>
      <w:r w:rsidRPr="005A5C62">
        <w:rPr>
          <w:rFonts w:eastAsiaTheme="minorHAnsi"/>
          <w:sz w:val="26"/>
          <w:szCs w:val="26"/>
          <w:lang w:eastAsia="en-US"/>
        </w:rPr>
        <w:t>, ответственное за работу по профилактике корру</w:t>
      </w:r>
      <w:r w:rsidR="004112FF">
        <w:rPr>
          <w:rFonts w:eastAsiaTheme="minorHAnsi"/>
          <w:sz w:val="26"/>
          <w:szCs w:val="26"/>
          <w:lang w:eastAsia="en-US"/>
        </w:rPr>
        <w:t>пционных и иных правонарушений)</w:t>
      </w:r>
      <w:r w:rsidRPr="005A5C62">
        <w:rPr>
          <w:rFonts w:eastAsiaTheme="minorHAnsi"/>
          <w:sz w:val="26"/>
          <w:szCs w:val="26"/>
          <w:lang w:eastAsia="en-US"/>
        </w:rPr>
        <w:t xml:space="preserve"> осуществляют анализ представленных в отчетном году сведений о доходах, расходах, об имуществе и обязательствах имущественного характера и в письменной форме направляют его в Управление государственной службы и противодействия коррупции</w:t>
      </w:r>
      <w:proofErr w:type="gramEnd"/>
      <w:r w:rsidRPr="005A5C62">
        <w:rPr>
          <w:rFonts w:eastAsiaTheme="minorHAnsi"/>
          <w:sz w:val="26"/>
          <w:szCs w:val="26"/>
          <w:lang w:eastAsia="en-US"/>
        </w:rPr>
        <w:t xml:space="preserve"> Правительства Челябинской области для представления Губернатору Челябинской области в следующие сроки:</w:t>
      </w:r>
    </w:p>
    <w:p w:rsidR="00556EAE" w:rsidRDefault="00556EAE" w:rsidP="00556EAE">
      <w:pPr>
        <w:autoSpaceDE w:val="0"/>
        <w:autoSpaceDN w:val="0"/>
        <w:adjustRightInd w:val="0"/>
        <w:ind w:firstLine="540"/>
        <w:jc w:val="both"/>
        <w:rPr>
          <w:rFonts w:eastAsiaTheme="minorHAnsi"/>
          <w:sz w:val="26"/>
          <w:szCs w:val="26"/>
          <w:lang w:eastAsia="en-US"/>
        </w:rPr>
      </w:pPr>
      <w:r w:rsidRPr="005A5C62">
        <w:rPr>
          <w:rFonts w:eastAsiaTheme="minorHAnsi"/>
          <w:sz w:val="26"/>
          <w:szCs w:val="26"/>
          <w:lang w:eastAsia="en-US"/>
        </w:rPr>
        <w:t>анализ сведений, представляемых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556EAE" w:rsidRDefault="00556EAE" w:rsidP="00556EAE">
      <w:pPr>
        <w:autoSpaceDE w:val="0"/>
        <w:autoSpaceDN w:val="0"/>
        <w:adjustRightInd w:val="0"/>
        <w:ind w:firstLine="540"/>
        <w:jc w:val="both"/>
        <w:rPr>
          <w:rFonts w:eastAsiaTheme="minorHAnsi"/>
          <w:sz w:val="26"/>
          <w:szCs w:val="26"/>
          <w:lang w:eastAsia="en-US"/>
        </w:rPr>
      </w:pPr>
      <w:proofErr w:type="gramStart"/>
      <w:r w:rsidRPr="005A5C62">
        <w:rPr>
          <w:rFonts w:eastAsiaTheme="minorHAnsi"/>
          <w:sz w:val="26"/>
          <w:szCs w:val="26"/>
          <w:lang w:eastAsia="en-US"/>
        </w:rPr>
        <w:t xml:space="preserve">анализ сведений, представляемых лицами, замещающими (занимающими) муниципальные должности, - не позднее трех рабочих дней после окончания срока, указанного в </w:t>
      </w:r>
      <w:r>
        <w:rPr>
          <w:rFonts w:eastAsiaTheme="minorHAnsi"/>
          <w:sz w:val="26"/>
          <w:szCs w:val="26"/>
          <w:lang w:eastAsia="en-US"/>
        </w:rPr>
        <w:t>под</w:t>
      </w:r>
      <w:hyperlink w:anchor="Par2" w:history="1">
        <w:r w:rsidRPr="000C0FC1">
          <w:rPr>
            <w:rFonts w:eastAsiaTheme="minorHAnsi"/>
            <w:sz w:val="26"/>
            <w:szCs w:val="26"/>
            <w:lang w:eastAsia="en-US"/>
          </w:rPr>
          <w:t xml:space="preserve">пункте 2 </w:t>
        </w:r>
        <w:r>
          <w:rPr>
            <w:rFonts w:eastAsiaTheme="minorHAnsi"/>
            <w:sz w:val="26"/>
            <w:szCs w:val="26"/>
            <w:lang w:eastAsia="en-US"/>
          </w:rPr>
          <w:t>пункта</w:t>
        </w:r>
      </w:hyperlink>
      <w:r>
        <w:rPr>
          <w:rFonts w:eastAsiaTheme="minorHAnsi"/>
          <w:sz w:val="26"/>
          <w:szCs w:val="26"/>
          <w:lang w:eastAsia="en-US"/>
        </w:rPr>
        <w:t xml:space="preserve"> 2</w:t>
      </w:r>
      <w:r w:rsidRPr="000C0FC1">
        <w:rPr>
          <w:rFonts w:eastAsiaTheme="minorHAnsi"/>
          <w:sz w:val="26"/>
          <w:szCs w:val="26"/>
          <w:lang w:eastAsia="en-US"/>
        </w:rPr>
        <w:t xml:space="preserve"> </w:t>
      </w:r>
      <w:r w:rsidRPr="005A5C62">
        <w:rPr>
          <w:rFonts w:eastAsiaTheme="minorHAnsi"/>
          <w:sz w:val="26"/>
          <w:szCs w:val="26"/>
          <w:lang w:eastAsia="en-US"/>
        </w:rPr>
        <w:t>настояще</w:t>
      </w:r>
      <w:r>
        <w:rPr>
          <w:rFonts w:eastAsiaTheme="minorHAnsi"/>
          <w:sz w:val="26"/>
          <w:szCs w:val="26"/>
          <w:lang w:eastAsia="en-US"/>
        </w:rPr>
        <w:t>го Положения</w:t>
      </w:r>
      <w:r w:rsidRPr="005A5C62">
        <w:rPr>
          <w:rFonts w:eastAsiaTheme="minorHAnsi"/>
          <w:sz w:val="26"/>
          <w:szCs w:val="26"/>
          <w:lang w:eastAsia="en-US"/>
        </w:rPr>
        <w:t>.</w:t>
      </w:r>
      <w:bookmarkStart w:id="3" w:name="Par33"/>
      <w:bookmarkEnd w:id="3"/>
      <w:proofErr w:type="gramEnd"/>
    </w:p>
    <w:p w:rsidR="00556EAE" w:rsidRDefault="00556EAE" w:rsidP="00556EA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6</w:t>
      </w:r>
      <w:r w:rsidRPr="005A5C62">
        <w:rPr>
          <w:rFonts w:eastAsiaTheme="minorHAnsi"/>
          <w:sz w:val="26"/>
          <w:szCs w:val="26"/>
          <w:lang w:eastAsia="en-US"/>
        </w:rPr>
        <w:t xml:space="preserve">.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w:t>
      </w:r>
      <w:hyperlink w:anchor="Par35" w:history="1">
        <w:r>
          <w:rPr>
            <w:rFonts w:eastAsiaTheme="minorHAnsi"/>
            <w:sz w:val="26"/>
            <w:szCs w:val="26"/>
            <w:lang w:eastAsia="en-US"/>
          </w:rPr>
          <w:t>пунктом</w:t>
        </w:r>
      </w:hyperlink>
      <w:r>
        <w:rPr>
          <w:rFonts w:eastAsiaTheme="minorHAnsi"/>
          <w:sz w:val="26"/>
          <w:szCs w:val="26"/>
          <w:lang w:eastAsia="en-US"/>
        </w:rPr>
        <w:t xml:space="preserve"> 7</w:t>
      </w:r>
      <w:r w:rsidRPr="005A5C62">
        <w:rPr>
          <w:rFonts w:eastAsiaTheme="minorHAnsi"/>
          <w:sz w:val="26"/>
          <w:szCs w:val="26"/>
          <w:lang w:eastAsia="en-US"/>
        </w:rPr>
        <w:t xml:space="preserve"> настояще</w:t>
      </w:r>
      <w:r>
        <w:rPr>
          <w:rFonts w:eastAsiaTheme="minorHAnsi"/>
          <w:sz w:val="26"/>
          <w:szCs w:val="26"/>
          <w:lang w:eastAsia="en-US"/>
        </w:rPr>
        <w:t xml:space="preserve">го </w:t>
      </w:r>
      <w:r w:rsidRPr="004E159A">
        <w:rPr>
          <w:rFonts w:eastAsiaTheme="minorHAnsi"/>
          <w:sz w:val="26"/>
          <w:szCs w:val="26"/>
          <w:lang w:eastAsia="en-US"/>
        </w:rPr>
        <w:t>Положения</w:t>
      </w:r>
      <w:r w:rsidRPr="005A5C62">
        <w:rPr>
          <w:rFonts w:eastAsiaTheme="minorHAnsi"/>
          <w:sz w:val="26"/>
          <w:szCs w:val="26"/>
          <w:lang w:eastAsia="en-US"/>
        </w:rPr>
        <w:t>.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bookmarkStart w:id="4" w:name="Par35"/>
      <w:bookmarkEnd w:id="4"/>
    </w:p>
    <w:p w:rsidR="00556EAE" w:rsidRDefault="00556EAE" w:rsidP="00556EA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7</w:t>
      </w:r>
      <w:r w:rsidRPr="005A5C62">
        <w:rPr>
          <w:rFonts w:eastAsiaTheme="minorHAnsi"/>
          <w:sz w:val="26"/>
          <w:szCs w:val="26"/>
          <w:lang w:eastAsia="en-US"/>
        </w:rPr>
        <w:t>.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w:t>
      </w:r>
    </w:p>
    <w:p w:rsidR="00556EAE" w:rsidRDefault="00556EAE" w:rsidP="00556EAE">
      <w:pPr>
        <w:autoSpaceDE w:val="0"/>
        <w:autoSpaceDN w:val="0"/>
        <w:adjustRightInd w:val="0"/>
        <w:ind w:firstLine="540"/>
        <w:jc w:val="both"/>
        <w:rPr>
          <w:rFonts w:eastAsiaTheme="minorHAnsi"/>
          <w:sz w:val="26"/>
          <w:szCs w:val="26"/>
          <w:lang w:eastAsia="en-US"/>
        </w:rPr>
      </w:pPr>
      <w:r w:rsidRPr="005A5C62">
        <w:rPr>
          <w:rFonts w:eastAsiaTheme="minorHAnsi"/>
          <w:sz w:val="26"/>
          <w:szCs w:val="26"/>
          <w:lang w:eastAsia="en-US"/>
        </w:rPr>
        <w:t xml:space="preserve">1) </w:t>
      </w:r>
      <w:proofErr w:type="gramStart"/>
      <w:r w:rsidRPr="005A5C62">
        <w:rPr>
          <w:rFonts w:eastAsiaTheme="minorHAnsi"/>
          <w:sz w:val="26"/>
          <w:szCs w:val="26"/>
          <w:lang w:eastAsia="en-US"/>
        </w:rPr>
        <w:t>представлении</w:t>
      </w:r>
      <w:proofErr w:type="gramEnd"/>
      <w:r w:rsidRPr="005A5C62">
        <w:rPr>
          <w:rFonts w:eastAsiaTheme="minorHAnsi"/>
          <w:sz w:val="26"/>
          <w:szCs w:val="26"/>
          <w:lang w:eastAsia="en-US"/>
        </w:rPr>
        <w:t xml:space="preserve">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556EAE" w:rsidRDefault="00556EAE" w:rsidP="00556EAE">
      <w:pPr>
        <w:autoSpaceDE w:val="0"/>
        <w:autoSpaceDN w:val="0"/>
        <w:adjustRightInd w:val="0"/>
        <w:ind w:firstLine="540"/>
        <w:jc w:val="both"/>
        <w:rPr>
          <w:rFonts w:eastAsiaTheme="minorHAnsi"/>
          <w:sz w:val="26"/>
          <w:szCs w:val="26"/>
          <w:lang w:eastAsia="en-US"/>
        </w:rPr>
      </w:pPr>
      <w:r w:rsidRPr="005A5C62">
        <w:rPr>
          <w:rFonts w:eastAsiaTheme="minorHAnsi"/>
          <w:sz w:val="26"/>
          <w:szCs w:val="26"/>
          <w:lang w:eastAsia="en-US"/>
        </w:rPr>
        <w:t xml:space="preserve">1-1) </w:t>
      </w:r>
      <w:proofErr w:type="gramStart"/>
      <w:r w:rsidRPr="005A5C62">
        <w:rPr>
          <w:rFonts w:eastAsiaTheme="minorHAnsi"/>
          <w:sz w:val="26"/>
          <w:szCs w:val="26"/>
          <w:lang w:eastAsia="en-US"/>
        </w:rPr>
        <w:t>представлении</w:t>
      </w:r>
      <w:proofErr w:type="gramEnd"/>
      <w:r w:rsidRPr="005A5C62">
        <w:rPr>
          <w:rFonts w:eastAsiaTheme="minorHAnsi"/>
          <w:sz w:val="26"/>
          <w:szCs w:val="26"/>
          <w:lang w:eastAsia="en-US"/>
        </w:rPr>
        <w:t xml:space="preserve">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556EAE" w:rsidRDefault="00556EAE" w:rsidP="00556EAE">
      <w:pPr>
        <w:autoSpaceDE w:val="0"/>
        <w:autoSpaceDN w:val="0"/>
        <w:adjustRightInd w:val="0"/>
        <w:ind w:firstLine="540"/>
        <w:jc w:val="both"/>
        <w:rPr>
          <w:rFonts w:eastAsiaTheme="minorHAnsi"/>
          <w:sz w:val="26"/>
          <w:szCs w:val="26"/>
          <w:lang w:eastAsia="en-US"/>
        </w:rPr>
      </w:pPr>
      <w:proofErr w:type="gramStart"/>
      <w:r w:rsidRPr="005A5C62">
        <w:rPr>
          <w:rFonts w:eastAsiaTheme="minorHAnsi"/>
          <w:sz w:val="26"/>
          <w:szCs w:val="26"/>
          <w:lang w:eastAsia="en-US"/>
        </w:rPr>
        <w:t xml:space="preserve">2) несоблюдении лицом, замещающим (занимающим) муниципальную должность, ограничений, запретов, неисполнения обязанностей, установленных Федеральным </w:t>
      </w:r>
      <w:hyperlink r:id="rId5" w:history="1">
        <w:r w:rsidRPr="00505A7D">
          <w:rPr>
            <w:rFonts w:eastAsiaTheme="minorHAnsi"/>
            <w:sz w:val="26"/>
            <w:szCs w:val="26"/>
            <w:lang w:eastAsia="en-US"/>
          </w:rPr>
          <w:t>законом</w:t>
        </w:r>
      </w:hyperlink>
      <w:r>
        <w:rPr>
          <w:rFonts w:eastAsiaTheme="minorHAnsi"/>
          <w:sz w:val="26"/>
          <w:szCs w:val="26"/>
          <w:lang w:eastAsia="en-US"/>
        </w:rPr>
        <w:t xml:space="preserve"> № 273-ФЗ от 25.12.2008</w:t>
      </w:r>
      <w:r w:rsidRPr="005A5C62">
        <w:rPr>
          <w:rFonts w:eastAsiaTheme="minorHAnsi"/>
          <w:sz w:val="26"/>
          <w:szCs w:val="26"/>
          <w:lang w:eastAsia="en-US"/>
        </w:rPr>
        <w:t xml:space="preserve"> </w:t>
      </w:r>
      <w:r>
        <w:rPr>
          <w:rFonts w:eastAsiaTheme="minorHAnsi"/>
          <w:sz w:val="26"/>
          <w:szCs w:val="26"/>
          <w:lang w:eastAsia="en-US"/>
        </w:rPr>
        <w:t xml:space="preserve">года </w:t>
      </w:r>
      <w:r w:rsidRPr="005A5C62">
        <w:rPr>
          <w:rFonts w:eastAsiaTheme="minorHAnsi"/>
          <w:sz w:val="26"/>
          <w:szCs w:val="26"/>
          <w:lang w:eastAsia="en-US"/>
        </w:rPr>
        <w:t xml:space="preserve">"О противодействии коррупции", Федеральным </w:t>
      </w:r>
      <w:hyperlink r:id="rId6" w:history="1">
        <w:r w:rsidRPr="00505A7D">
          <w:rPr>
            <w:rFonts w:eastAsiaTheme="minorHAnsi"/>
            <w:sz w:val="26"/>
            <w:szCs w:val="26"/>
            <w:lang w:eastAsia="en-US"/>
          </w:rPr>
          <w:t>законом</w:t>
        </w:r>
      </w:hyperlink>
      <w:r>
        <w:rPr>
          <w:rFonts w:eastAsiaTheme="minorHAnsi"/>
          <w:sz w:val="26"/>
          <w:szCs w:val="26"/>
          <w:lang w:eastAsia="en-US"/>
        </w:rPr>
        <w:t xml:space="preserve"> № 230-ФЗ от 03.12.2012 года</w:t>
      </w:r>
      <w:r w:rsidRPr="00505A7D">
        <w:rPr>
          <w:rFonts w:eastAsiaTheme="minorHAnsi"/>
          <w:sz w:val="26"/>
          <w:szCs w:val="26"/>
          <w:lang w:eastAsia="en-US"/>
        </w:rPr>
        <w:t xml:space="preserve"> </w:t>
      </w:r>
      <w:r w:rsidRPr="005A5C62">
        <w:rPr>
          <w:rFonts w:eastAsiaTheme="minorHAnsi"/>
          <w:sz w:val="26"/>
          <w:szCs w:val="26"/>
          <w:lang w:eastAsia="en-US"/>
        </w:rPr>
        <w:t xml:space="preserve">"О контроле за соответствием расходов лиц, замещающих государственные должности, и иных лиц их доходам", Федеральным </w:t>
      </w:r>
      <w:hyperlink r:id="rId7" w:history="1">
        <w:r w:rsidRPr="00505A7D">
          <w:rPr>
            <w:rFonts w:eastAsiaTheme="minorHAnsi"/>
            <w:sz w:val="26"/>
            <w:szCs w:val="26"/>
            <w:lang w:eastAsia="en-US"/>
          </w:rPr>
          <w:t>законом</w:t>
        </w:r>
      </w:hyperlink>
      <w:r w:rsidRPr="005A5C62">
        <w:rPr>
          <w:rFonts w:eastAsiaTheme="minorHAnsi"/>
          <w:sz w:val="26"/>
          <w:szCs w:val="26"/>
          <w:lang w:eastAsia="en-US"/>
        </w:rPr>
        <w:t xml:space="preserve"> </w:t>
      </w:r>
      <w:r>
        <w:rPr>
          <w:rFonts w:eastAsiaTheme="minorHAnsi"/>
          <w:sz w:val="26"/>
          <w:szCs w:val="26"/>
          <w:lang w:eastAsia="en-US"/>
        </w:rPr>
        <w:t xml:space="preserve"> № 79-ФЗ от 03.05.2013 года </w:t>
      </w:r>
      <w:r w:rsidRPr="005A5C62">
        <w:rPr>
          <w:rFonts w:eastAsiaTheme="minorHAnsi"/>
          <w:sz w:val="26"/>
          <w:szCs w:val="26"/>
          <w:lang w:eastAsia="en-US"/>
        </w:rPr>
        <w:t>"О запрете отдельным категориям лиц открывать и иметь счета (вклады), хранить наличные денежные</w:t>
      </w:r>
      <w:proofErr w:type="gramEnd"/>
      <w:r w:rsidRPr="005A5C62">
        <w:rPr>
          <w:rFonts w:eastAsiaTheme="minorHAnsi"/>
          <w:sz w:val="26"/>
          <w:szCs w:val="26"/>
          <w:lang w:eastAsia="en-US"/>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6EAE" w:rsidRDefault="00556EAE" w:rsidP="00556EA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w:t>
      </w:r>
      <w:r w:rsidRPr="005A5C62">
        <w:rPr>
          <w:rFonts w:eastAsiaTheme="minorHAnsi"/>
          <w:sz w:val="26"/>
          <w:szCs w:val="26"/>
          <w:lang w:eastAsia="en-US"/>
        </w:rPr>
        <w:t xml:space="preserve">. Информация, предусмотренная </w:t>
      </w:r>
      <w:hyperlink w:anchor="Par35" w:history="1">
        <w:r w:rsidRPr="00505A7D">
          <w:rPr>
            <w:rFonts w:eastAsiaTheme="minorHAnsi"/>
            <w:sz w:val="26"/>
            <w:szCs w:val="26"/>
            <w:lang w:eastAsia="en-US"/>
          </w:rPr>
          <w:t>пунктом</w:t>
        </w:r>
      </w:hyperlink>
      <w:r w:rsidRPr="00505A7D">
        <w:rPr>
          <w:rFonts w:eastAsiaTheme="minorHAnsi"/>
          <w:sz w:val="26"/>
          <w:szCs w:val="26"/>
          <w:lang w:eastAsia="en-US"/>
        </w:rPr>
        <w:t xml:space="preserve"> </w:t>
      </w:r>
      <w:r>
        <w:rPr>
          <w:rFonts w:eastAsiaTheme="minorHAnsi"/>
          <w:sz w:val="26"/>
          <w:szCs w:val="26"/>
          <w:lang w:eastAsia="en-US"/>
        </w:rPr>
        <w:t>7 настоящего Положения</w:t>
      </w:r>
      <w:r w:rsidRPr="005A5C62">
        <w:rPr>
          <w:rFonts w:eastAsiaTheme="minorHAnsi"/>
          <w:sz w:val="26"/>
          <w:szCs w:val="26"/>
          <w:lang w:eastAsia="en-US"/>
        </w:rPr>
        <w:t>, может быть представлена:</w:t>
      </w:r>
    </w:p>
    <w:p w:rsidR="00556EAE" w:rsidRDefault="00556EAE" w:rsidP="00556EAE">
      <w:pPr>
        <w:autoSpaceDE w:val="0"/>
        <w:autoSpaceDN w:val="0"/>
        <w:adjustRightInd w:val="0"/>
        <w:ind w:firstLine="540"/>
        <w:jc w:val="both"/>
        <w:rPr>
          <w:rFonts w:eastAsiaTheme="minorHAnsi"/>
          <w:sz w:val="26"/>
          <w:szCs w:val="26"/>
          <w:lang w:eastAsia="en-US"/>
        </w:rPr>
      </w:pPr>
      <w:r w:rsidRPr="005A5C62">
        <w:rPr>
          <w:rFonts w:eastAsiaTheme="minorHAnsi"/>
          <w:sz w:val="26"/>
          <w:szCs w:val="26"/>
          <w:lang w:eastAsia="en-US"/>
        </w:rPr>
        <w:t>1) правоохранительными органами, иными государственными органами, органами местного самоуправления и их должностными лицами;</w:t>
      </w:r>
    </w:p>
    <w:p w:rsidR="00556EAE" w:rsidRDefault="00556EAE" w:rsidP="00556EAE">
      <w:pPr>
        <w:autoSpaceDE w:val="0"/>
        <w:autoSpaceDN w:val="0"/>
        <w:adjustRightInd w:val="0"/>
        <w:ind w:firstLine="540"/>
        <w:jc w:val="both"/>
        <w:rPr>
          <w:rFonts w:eastAsiaTheme="minorHAnsi"/>
          <w:sz w:val="26"/>
          <w:szCs w:val="26"/>
          <w:lang w:eastAsia="en-US"/>
        </w:rPr>
      </w:pPr>
      <w:r w:rsidRPr="005A5C62">
        <w:rPr>
          <w:rFonts w:eastAsiaTheme="minorHAnsi"/>
          <w:sz w:val="26"/>
          <w:szCs w:val="26"/>
          <w:lang w:eastAsia="en-US"/>
        </w:rPr>
        <w:t>2) должностными лицами органов местного самоуправления, ответственными за работу по профилактике коррупционных и иных правонарушений;</w:t>
      </w:r>
    </w:p>
    <w:p w:rsidR="00556EAE" w:rsidRDefault="00556EAE" w:rsidP="00556EAE">
      <w:pPr>
        <w:autoSpaceDE w:val="0"/>
        <w:autoSpaceDN w:val="0"/>
        <w:adjustRightInd w:val="0"/>
        <w:ind w:firstLine="540"/>
        <w:jc w:val="both"/>
        <w:rPr>
          <w:rFonts w:eastAsiaTheme="minorHAnsi"/>
          <w:sz w:val="26"/>
          <w:szCs w:val="26"/>
          <w:lang w:eastAsia="en-US"/>
        </w:rPr>
      </w:pPr>
      <w:r w:rsidRPr="005A5C62">
        <w:rPr>
          <w:rFonts w:eastAsiaTheme="minorHAnsi"/>
          <w:sz w:val="26"/>
          <w:szCs w:val="26"/>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56EAE" w:rsidRDefault="00556EAE" w:rsidP="00556EAE">
      <w:pPr>
        <w:autoSpaceDE w:val="0"/>
        <w:autoSpaceDN w:val="0"/>
        <w:adjustRightInd w:val="0"/>
        <w:ind w:firstLine="540"/>
        <w:jc w:val="both"/>
        <w:rPr>
          <w:rFonts w:eastAsiaTheme="minorHAnsi"/>
          <w:sz w:val="26"/>
          <w:szCs w:val="26"/>
          <w:lang w:eastAsia="en-US"/>
        </w:rPr>
      </w:pPr>
      <w:r w:rsidRPr="005A5C62">
        <w:rPr>
          <w:rFonts w:eastAsiaTheme="minorHAnsi"/>
          <w:sz w:val="26"/>
          <w:szCs w:val="26"/>
          <w:lang w:eastAsia="en-US"/>
        </w:rPr>
        <w:lastRenderedPageBreak/>
        <w:t>4) Общественной палатой Российской Федерации, Общественной палатой Челябинской области;</w:t>
      </w:r>
    </w:p>
    <w:p w:rsidR="00556EAE" w:rsidRDefault="00556EAE" w:rsidP="00556EAE">
      <w:pPr>
        <w:autoSpaceDE w:val="0"/>
        <w:autoSpaceDN w:val="0"/>
        <w:adjustRightInd w:val="0"/>
        <w:ind w:firstLine="540"/>
        <w:jc w:val="both"/>
        <w:rPr>
          <w:rFonts w:eastAsiaTheme="minorHAnsi"/>
          <w:sz w:val="26"/>
          <w:szCs w:val="26"/>
          <w:lang w:eastAsia="en-US"/>
        </w:rPr>
      </w:pPr>
      <w:r w:rsidRPr="005A5C62">
        <w:rPr>
          <w:rFonts w:eastAsiaTheme="minorHAnsi"/>
          <w:sz w:val="26"/>
          <w:szCs w:val="26"/>
          <w:lang w:eastAsia="en-US"/>
        </w:rPr>
        <w:t>5) общероссийскими средствами массовой информации.</w:t>
      </w:r>
    </w:p>
    <w:p w:rsidR="00556EAE" w:rsidRDefault="00556EAE" w:rsidP="00556EA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9</w:t>
      </w:r>
      <w:r w:rsidRPr="005A5C62">
        <w:rPr>
          <w:rFonts w:eastAsiaTheme="minorHAnsi"/>
          <w:sz w:val="26"/>
          <w:szCs w:val="26"/>
          <w:lang w:eastAsia="en-US"/>
        </w:rPr>
        <w:t>.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556EAE" w:rsidRDefault="00556EAE" w:rsidP="00556EA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10</w:t>
      </w:r>
      <w:r w:rsidRPr="005A5C62">
        <w:rPr>
          <w:rFonts w:eastAsiaTheme="minorHAnsi"/>
          <w:sz w:val="26"/>
          <w:szCs w:val="26"/>
          <w:lang w:eastAsia="en-US"/>
        </w:rPr>
        <w:t>.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556EAE" w:rsidRDefault="00556EAE" w:rsidP="00556EAE">
      <w:pPr>
        <w:autoSpaceDE w:val="0"/>
        <w:autoSpaceDN w:val="0"/>
        <w:adjustRightInd w:val="0"/>
        <w:ind w:firstLine="540"/>
        <w:jc w:val="both"/>
        <w:rPr>
          <w:rFonts w:eastAsiaTheme="minorHAnsi"/>
          <w:sz w:val="26"/>
          <w:szCs w:val="26"/>
          <w:lang w:eastAsia="en-US"/>
        </w:rPr>
      </w:pPr>
      <w:r w:rsidRPr="005A5C62">
        <w:rPr>
          <w:rFonts w:eastAsiaTheme="minorHAnsi"/>
          <w:sz w:val="26"/>
          <w:szCs w:val="26"/>
          <w:lang w:eastAsia="en-US"/>
        </w:rPr>
        <w:t>1</w:t>
      </w:r>
      <w:r>
        <w:rPr>
          <w:rFonts w:eastAsiaTheme="minorHAnsi"/>
          <w:sz w:val="26"/>
          <w:szCs w:val="26"/>
          <w:lang w:eastAsia="en-US"/>
        </w:rPr>
        <w:t>1</w:t>
      </w:r>
      <w:r w:rsidRPr="005A5C62">
        <w:rPr>
          <w:rFonts w:eastAsiaTheme="minorHAnsi"/>
          <w:sz w:val="26"/>
          <w:szCs w:val="26"/>
          <w:lang w:eastAsia="en-US"/>
        </w:rPr>
        <w:t>.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государственной службы и противодействия коррупции Правительства Челябинской области. Доклад о результатах такой проверки, осуществленной Управлением государственной службы и противодействия коррупции Правительства Челябинской области, направляется Губернатору Челябинской области.</w:t>
      </w:r>
    </w:p>
    <w:p w:rsidR="00556EAE" w:rsidRDefault="00556EAE" w:rsidP="00556EAE">
      <w:pPr>
        <w:autoSpaceDE w:val="0"/>
        <w:autoSpaceDN w:val="0"/>
        <w:adjustRightInd w:val="0"/>
        <w:ind w:firstLine="540"/>
        <w:jc w:val="both"/>
        <w:rPr>
          <w:rFonts w:eastAsiaTheme="minorHAnsi"/>
          <w:sz w:val="26"/>
          <w:szCs w:val="26"/>
          <w:lang w:eastAsia="en-US"/>
        </w:rPr>
      </w:pPr>
      <w:r w:rsidRPr="005A5C62">
        <w:rPr>
          <w:rFonts w:eastAsiaTheme="minorHAnsi"/>
          <w:sz w:val="26"/>
          <w:szCs w:val="26"/>
          <w:lang w:eastAsia="en-US"/>
        </w:rPr>
        <w:t xml:space="preserve">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w:t>
      </w:r>
      <w:proofErr w:type="gramStart"/>
      <w:r w:rsidRPr="005A5C62">
        <w:rPr>
          <w:rFonts w:eastAsiaTheme="minorHAnsi"/>
          <w:sz w:val="26"/>
          <w:szCs w:val="26"/>
          <w:lang w:eastAsia="en-US"/>
        </w:rPr>
        <w:t>полноты</w:t>
      </w:r>
      <w:proofErr w:type="gramEnd"/>
      <w:r w:rsidRPr="005A5C62">
        <w:rPr>
          <w:rFonts w:eastAsiaTheme="minorHAnsi"/>
          <w:sz w:val="26"/>
          <w:szCs w:val="26"/>
          <w:lang w:eastAsia="en-US"/>
        </w:rPr>
        <w:t xml:space="preserve"> представляемых ими сведений о доходах, расходах, об имуществе и обязательствах имущественного характера осуществляется </w:t>
      </w:r>
      <w:r>
        <w:rPr>
          <w:rFonts w:eastAsiaTheme="minorHAnsi"/>
          <w:sz w:val="26"/>
          <w:szCs w:val="26"/>
          <w:lang w:eastAsia="en-US"/>
        </w:rPr>
        <w:t>Комиссией</w:t>
      </w:r>
      <w:r w:rsidRPr="005A5C62">
        <w:rPr>
          <w:rFonts w:eastAsiaTheme="minorHAnsi"/>
          <w:sz w:val="26"/>
          <w:szCs w:val="26"/>
          <w:lang w:eastAsia="en-US"/>
        </w:rPr>
        <w:t xml:space="preserve"> по контролю за достоверностью сведений о доходах, расходах, об имуществе и обязател</w:t>
      </w:r>
      <w:r w:rsidR="004112FF">
        <w:rPr>
          <w:rFonts w:eastAsiaTheme="minorHAnsi"/>
          <w:sz w:val="26"/>
          <w:szCs w:val="26"/>
          <w:lang w:eastAsia="en-US"/>
        </w:rPr>
        <w:t>ьствах имущественного характера</w:t>
      </w:r>
      <w:r w:rsidRPr="005A5C62">
        <w:rPr>
          <w:rFonts w:eastAsiaTheme="minorHAnsi"/>
          <w:sz w:val="26"/>
          <w:szCs w:val="26"/>
          <w:lang w:eastAsia="en-US"/>
        </w:rPr>
        <w:t xml:space="preserve"> (должностным лиц</w:t>
      </w:r>
      <w:r>
        <w:rPr>
          <w:rFonts w:eastAsiaTheme="minorHAnsi"/>
          <w:sz w:val="26"/>
          <w:szCs w:val="26"/>
          <w:lang w:eastAsia="en-US"/>
        </w:rPr>
        <w:t>ом</w:t>
      </w:r>
      <w:r w:rsidRPr="005A5C62">
        <w:rPr>
          <w:rFonts w:eastAsiaTheme="minorHAnsi"/>
          <w:sz w:val="26"/>
          <w:szCs w:val="26"/>
          <w:lang w:eastAsia="en-US"/>
        </w:rPr>
        <w:t xml:space="preserve"> </w:t>
      </w:r>
      <w:r>
        <w:rPr>
          <w:rFonts w:eastAsiaTheme="minorHAnsi"/>
          <w:sz w:val="26"/>
          <w:szCs w:val="26"/>
          <w:lang w:eastAsia="en-US"/>
        </w:rPr>
        <w:t>Со</w:t>
      </w:r>
      <w:r w:rsidR="00DF6CEB">
        <w:rPr>
          <w:rFonts w:eastAsiaTheme="minorHAnsi"/>
          <w:sz w:val="26"/>
          <w:szCs w:val="26"/>
          <w:lang w:eastAsia="en-US"/>
        </w:rPr>
        <w:t>вета</w:t>
      </w:r>
      <w:r>
        <w:rPr>
          <w:rFonts w:eastAsiaTheme="minorHAnsi"/>
          <w:sz w:val="26"/>
          <w:szCs w:val="26"/>
          <w:lang w:eastAsia="en-US"/>
        </w:rPr>
        <w:t xml:space="preserve"> депутатов </w:t>
      </w:r>
      <w:r w:rsidR="00DF6CEB">
        <w:rPr>
          <w:sz w:val="28"/>
          <w:szCs w:val="28"/>
        </w:rPr>
        <w:t>Норкинского сельского поселения</w:t>
      </w:r>
      <w:r w:rsidRPr="005A5C62">
        <w:rPr>
          <w:rFonts w:eastAsiaTheme="minorHAnsi"/>
          <w:sz w:val="26"/>
          <w:szCs w:val="26"/>
          <w:lang w:eastAsia="en-US"/>
        </w:rPr>
        <w:t>, ответственными за работу по профилактике корру</w:t>
      </w:r>
      <w:r w:rsidR="004112FF">
        <w:rPr>
          <w:rFonts w:eastAsiaTheme="minorHAnsi"/>
          <w:sz w:val="26"/>
          <w:szCs w:val="26"/>
          <w:lang w:eastAsia="en-US"/>
        </w:rPr>
        <w:t>пционных и иных правонарушений)</w:t>
      </w:r>
      <w:r w:rsidRPr="005A5C62">
        <w:rPr>
          <w:rFonts w:eastAsiaTheme="minorHAnsi"/>
          <w:sz w:val="26"/>
          <w:szCs w:val="26"/>
          <w:lang w:eastAsia="en-US"/>
        </w:rPr>
        <w:t xml:space="preserve"> по месту представления указанными лицами сведений о доходах, расходах, об имуществе и обязательствах имущественного характера. 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государственной службы и противодействия коррупции Правительства Челябинской области.</w:t>
      </w:r>
    </w:p>
    <w:p w:rsidR="00556EAE" w:rsidRDefault="00556EAE" w:rsidP="00556EAE">
      <w:pPr>
        <w:autoSpaceDE w:val="0"/>
        <w:autoSpaceDN w:val="0"/>
        <w:adjustRightInd w:val="0"/>
        <w:ind w:firstLine="540"/>
        <w:jc w:val="both"/>
        <w:rPr>
          <w:rFonts w:eastAsiaTheme="minorHAnsi"/>
          <w:sz w:val="26"/>
          <w:szCs w:val="26"/>
          <w:lang w:eastAsia="en-US"/>
        </w:rPr>
      </w:pPr>
      <w:r w:rsidRPr="005A5C62">
        <w:rPr>
          <w:rFonts w:eastAsiaTheme="minorHAnsi"/>
          <w:sz w:val="26"/>
          <w:szCs w:val="26"/>
          <w:lang w:eastAsia="en-US"/>
        </w:rPr>
        <w:t>1</w:t>
      </w:r>
      <w:r>
        <w:rPr>
          <w:rFonts w:eastAsiaTheme="minorHAnsi"/>
          <w:sz w:val="26"/>
          <w:szCs w:val="26"/>
          <w:lang w:eastAsia="en-US"/>
        </w:rPr>
        <w:t>2</w:t>
      </w:r>
      <w:r w:rsidRPr="005A5C62">
        <w:rPr>
          <w:rFonts w:eastAsiaTheme="minorHAnsi"/>
          <w:sz w:val="26"/>
          <w:szCs w:val="26"/>
          <w:lang w:eastAsia="en-US"/>
        </w:rPr>
        <w:t xml:space="preserve">. </w:t>
      </w:r>
      <w:proofErr w:type="gramStart"/>
      <w:r w:rsidRPr="005A5C62">
        <w:rPr>
          <w:rFonts w:eastAsiaTheme="minorHAnsi"/>
          <w:sz w:val="26"/>
          <w:szCs w:val="26"/>
          <w:lang w:eastAsia="en-US"/>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ar33" w:history="1">
        <w:r w:rsidRPr="003376AF">
          <w:rPr>
            <w:rFonts w:eastAsiaTheme="minorHAnsi"/>
            <w:sz w:val="26"/>
            <w:szCs w:val="26"/>
            <w:lang w:eastAsia="en-US"/>
          </w:rPr>
          <w:t xml:space="preserve">пунктом </w:t>
        </w:r>
      </w:hyperlink>
      <w:r>
        <w:rPr>
          <w:rFonts w:eastAsiaTheme="minorHAnsi"/>
          <w:sz w:val="26"/>
          <w:szCs w:val="26"/>
          <w:lang w:eastAsia="en-US"/>
        </w:rPr>
        <w:t>6</w:t>
      </w:r>
      <w:r w:rsidRPr="005A5C62">
        <w:rPr>
          <w:rFonts w:eastAsiaTheme="minorHAnsi"/>
          <w:sz w:val="26"/>
          <w:szCs w:val="26"/>
          <w:lang w:eastAsia="en-US"/>
        </w:rPr>
        <w:t xml:space="preserve"> настояще</w:t>
      </w:r>
      <w:r>
        <w:rPr>
          <w:rFonts w:eastAsiaTheme="minorHAnsi"/>
          <w:sz w:val="26"/>
          <w:szCs w:val="26"/>
          <w:lang w:eastAsia="en-US"/>
        </w:rPr>
        <w:t>го Положения</w:t>
      </w:r>
      <w:r w:rsidRPr="005A5C62">
        <w:rPr>
          <w:rFonts w:eastAsiaTheme="minorHAnsi"/>
          <w:sz w:val="26"/>
          <w:szCs w:val="26"/>
          <w:lang w:eastAsia="en-US"/>
        </w:rPr>
        <w:t>,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w:t>
      </w:r>
      <w:r w:rsidR="004112FF">
        <w:rPr>
          <w:rFonts w:eastAsiaTheme="minorHAnsi"/>
          <w:sz w:val="26"/>
          <w:szCs w:val="26"/>
          <w:lang w:eastAsia="en-US"/>
        </w:rPr>
        <w:t>ающего) муниципальную должность</w:t>
      </w:r>
      <w:r w:rsidRPr="005A5C62">
        <w:rPr>
          <w:rFonts w:eastAsiaTheme="minorHAnsi"/>
          <w:sz w:val="26"/>
          <w:szCs w:val="26"/>
          <w:lang w:eastAsia="en-US"/>
        </w:rPr>
        <w:t xml:space="preserve"> или применении в отношении него иного</w:t>
      </w:r>
      <w:proofErr w:type="gramEnd"/>
      <w:r w:rsidRPr="005A5C62">
        <w:rPr>
          <w:rFonts w:eastAsiaTheme="minorHAnsi"/>
          <w:sz w:val="26"/>
          <w:szCs w:val="26"/>
          <w:lang w:eastAsia="en-US"/>
        </w:rPr>
        <w:t xml:space="preserve"> дисциплинарного взыскания </w:t>
      </w:r>
      <w:proofErr w:type="gramStart"/>
      <w:r w:rsidRPr="005A5C62">
        <w:rPr>
          <w:rFonts w:eastAsiaTheme="minorHAnsi"/>
          <w:sz w:val="26"/>
          <w:szCs w:val="26"/>
          <w:lang w:eastAsia="en-US"/>
        </w:rPr>
        <w:t>в</w:t>
      </w:r>
      <w:proofErr w:type="gramEnd"/>
      <w:r w:rsidRPr="005A5C62">
        <w:rPr>
          <w:rFonts w:eastAsiaTheme="minorHAnsi"/>
          <w:sz w:val="26"/>
          <w:szCs w:val="26"/>
          <w:lang w:eastAsia="en-US"/>
        </w:rPr>
        <w:t xml:space="preserve"> </w:t>
      </w:r>
      <w:proofErr w:type="gramStart"/>
      <w:r>
        <w:rPr>
          <w:rFonts w:eastAsiaTheme="minorHAnsi"/>
          <w:sz w:val="26"/>
          <w:szCs w:val="26"/>
          <w:lang w:eastAsia="en-US"/>
        </w:rPr>
        <w:t>Со</w:t>
      </w:r>
      <w:r w:rsidR="00DF6CEB">
        <w:rPr>
          <w:rFonts w:eastAsiaTheme="minorHAnsi"/>
          <w:sz w:val="26"/>
          <w:szCs w:val="26"/>
          <w:lang w:eastAsia="en-US"/>
        </w:rPr>
        <w:t>вета</w:t>
      </w:r>
      <w:proofErr w:type="gramEnd"/>
      <w:r>
        <w:rPr>
          <w:rFonts w:eastAsiaTheme="minorHAnsi"/>
          <w:sz w:val="26"/>
          <w:szCs w:val="26"/>
          <w:lang w:eastAsia="en-US"/>
        </w:rPr>
        <w:t xml:space="preserve"> депутатов </w:t>
      </w:r>
      <w:r w:rsidR="00DF6CEB">
        <w:rPr>
          <w:sz w:val="28"/>
          <w:szCs w:val="28"/>
        </w:rPr>
        <w:t>Норкинского сельского поселения</w:t>
      </w:r>
      <w:r w:rsidRPr="005A5C62">
        <w:rPr>
          <w:rFonts w:eastAsiaTheme="minorHAnsi"/>
          <w:sz w:val="26"/>
          <w:szCs w:val="26"/>
          <w:lang w:eastAsia="en-US"/>
        </w:rPr>
        <w:t>, уполномоченн</w:t>
      </w:r>
      <w:r>
        <w:rPr>
          <w:rFonts w:eastAsiaTheme="minorHAnsi"/>
          <w:sz w:val="26"/>
          <w:szCs w:val="26"/>
          <w:lang w:eastAsia="en-US"/>
        </w:rPr>
        <w:t>ое</w:t>
      </w:r>
      <w:r w:rsidRPr="005A5C62">
        <w:rPr>
          <w:rFonts w:eastAsiaTheme="minorHAnsi"/>
          <w:sz w:val="26"/>
          <w:szCs w:val="26"/>
          <w:lang w:eastAsia="en-US"/>
        </w:rPr>
        <w:t xml:space="preserve"> принимать соответствующее решение, или в суд.</w:t>
      </w:r>
    </w:p>
    <w:p w:rsidR="00556EAE" w:rsidRPr="005A5C62" w:rsidRDefault="00556EAE" w:rsidP="00556EAE">
      <w:pPr>
        <w:autoSpaceDE w:val="0"/>
        <w:autoSpaceDN w:val="0"/>
        <w:adjustRightInd w:val="0"/>
        <w:ind w:firstLine="540"/>
        <w:jc w:val="both"/>
        <w:rPr>
          <w:rFonts w:eastAsiaTheme="minorHAnsi"/>
          <w:sz w:val="26"/>
          <w:szCs w:val="26"/>
          <w:lang w:eastAsia="en-US"/>
        </w:rPr>
      </w:pPr>
      <w:r w:rsidRPr="005A5C62">
        <w:rPr>
          <w:rFonts w:eastAsiaTheme="minorHAnsi"/>
          <w:sz w:val="26"/>
          <w:szCs w:val="26"/>
          <w:lang w:eastAsia="en-US"/>
        </w:rPr>
        <w:t>1</w:t>
      </w:r>
      <w:r>
        <w:rPr>
          <w:rFonts w:eastAsiaTheme="minorHAnsi"/>
          <w:sz w:val="26"/>
          <w:szCs w:val="26"/>
          <w:lang w:eastAsia="en-US"/>
        </w:rPr>
        <w:t>3</w:t>
      </w:r>
      <w:r w:rsidRPr="005A5C62">
        <w:rPr>
          <w:rFonts w:eastAsiaTheme="minorHAnsi"/>
          <w:sz w:val="26"/>
          <w:szCs w:val="26"/>
          <w:lang w:eastAsia="en-US"/>
        </w:rPr>
        <w:t xml:space="preserve">. </w:t>
      </w:r>
      <w:proofErr w:type="gramStart"/>
      <w:r w:rsidRPr="005A5C62">
        <w:rPr>
          <w:rFonts w:eastAsiaTheme="minorHAnsi"/>
          <w:sz w:val="26"/>
          <w:szCs w:val="26"/>
          <w:lang w:eastAsia="en-US"/>
        </w:rPr>
        <w:t xml:space="preserve">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ar33" w:history="1">
        <w:r w:rsidRPr="003376AF">
          <w:rPr>
            <w:rFonts w:eastAsiaTheme="minorHAnsi"/>
            <w:sz w:val="26"/>
            <w:szCs w:val="26"/>
            <w:lang w:eastAsia="en-US"/>
          </w:rPr>
          <w:t>пунктом</w:t>
        </w:r>
      </w:hyperlink>
      <w:r w:rsidRPr="003376AF">
        <w:rPr>
          <w:rFonts w:eastAsiaTheme="minorHAnsi"/>
          <w:sz w:val="26"/>
          <w:szCs w:val="26"/>
          <w:lang w:eastAsia="en-US"/>
        </w:rPr>
        <w:t xml:space="preserve"> </w:t>
      </w:r>
      <w:r>
        <w:rPr>
          <w:rFonts w:eastAsiaTheme="minorHAnsi"/>
          <w:sz w:val="26"/>
          <w:szCs w:val="26"/>
          <w:lang w:eastAsia="en-US"/>
        </w:rPr>
        <w:t>6</w:t>
      </w:r>
      <w:r w:rsidRPr="005A5C62">
        <w:rPr>
          <w:rFonts w:eastAsiaTheme="minorHAnsi"/>
          <w:sz w:val="26"/>
          <w:szCs w:val="26"/>
          <w:lang w:eastAsia="en-US"/>
        </w:rPr>
        <w:t xml:space="preserve"> настояще</w:t>
      </w:r>
      <w:r>
        <w:rPr>
          <w:rFonts w:eastAsiaTheme="minorHAnsi"/>
          <w:sz w:val="26"/>
          <w:szCs w:val="26"/>
          <w:lang w:eastAsia="en-US"/>
        </w:rPr>
        <w:t>го Положения</w:t>
      </w:r>
      <w:r w:rsidRPr="005A5C62">
        <w:rPr>
          <w:rFonts w:eastAsiaTheme="minorHAnsi"/>
          <w:sz w:val="26"/>
          <w:szCs w:val="26"/>
          <w:lang w:eastAsia="en-US"/>
        </w:rPr>
        <w:t xml:space="preserve">, хранятся в течение трех лет со дня ее окончания в Управлении государственной службы и противодействия коррупции Правительства Челябинской области или в </w:t>
      </w:r>
      <w:r>
        <w:rPr>
          <w:rFonts w:eastAsiaTheme="minorHAnsi"/>
          <w:sz w:val="26"/>
          <w:szCs w:val="26"/>
          <w:lang w:eastAsia="en-US"/>
        </w:rPr>
        <w:t>Со</w:t>
      </w:r>
      <w:r w:rsidR="00DF6CEB">
        <w:rPr>
          <w:rFonts w:eastAsiaTheme="minorHAnsi"/>
          <w:sz w:val="26"/>
          <w:szCs w:val="26"/>
          <w:lang w:eastAsia="en-US"/>
        </w:rPr>
        <w:t>вете</w:t>
      </w:r>
      <w:r>
        <w:rPr>
          <w:rFonts w:eastAsiaTheme="minorHAnsi"/>
          <w:sz w:val="26"/>
          <w:szCs w:val="26"/>
          <w:lang w:eastAsia="en-US"/>
        </w:rPr>
        <w:t xml:space="preserve"> депутатов </w:t>
      </w:r>
      <w:r w:rsidR="00DF6CEB">
        <w:rPr>
          <w:sz w:val="28"/>
          <w:szCs w:val="28"/>
        </w:rPr>
        <w:t>Норкинского сельского поселения</w:t>
      </w:r>
      <w:r w:rsidRPr="005A5C62">
        <w:rPr>
          <w:rFonts w:eastAsiaTheme="minorHAnsi"/>
          <w:sz w:val="26"/>
          <w:szCs w:val="26"/>
          <w:lang w:eastAsia="en-US"/>
        </w:rPr>
        <w:t xml:space="preserve"> по месту представления сведений о доходах, расходах, об </w:t>
      </w:r>
      <w:r w:rsidRPr="005A5C62">
        <w:rPr>
          <w:rFonts w:eastAsiaTheme="minorHAnsi"/>
          <w:sz w:val="26"/>
          <w:szCs w:val="26"/>
          <w:lang w:eastAsia="en-US"/>
        </w:rPr>
        <w:lastRenderedPageBreak/>
        <w:t>имуществе и обязательствах</w:t>
      </w:r>
      <w:proofErr w:type="gramEnd"/>
      <w:r w:rsidRPr="005A5C62">
        <w:rPr>
          <w:rFonts w:eastAsiaTheme="minorHAnsi"/>
          <w:sz w:val="26"/>
          <w:szCs w:val="26"/>
          <w:lang w:eastAsia="en-US"/>
        </w:rPr>
        <w:t xml:space="preserve"> имущественного характера, после чего подлежат уничтожению в установленном порядке либо передаются в архив.</w:t>
      </w:r>
    </w:p>
    <w:p w:rsidR="00556EAE" w:rsidRPr="005A5C62" w:rsidRDefault="00556EAE" w:rsidP="00556EAE">
      <w:pPr>
        <w:widowControl w:val="0"/>
        <w:autoSpaceDE w:val="0"/>
        <w:autoSpaceDN w:val="0"/>
        <w:adjustRightInd w:val="0"/>
        <w:ind w:firstLine="709"/>
        <w:jc w:val="both"/>
        <w:rPr>
          <w:color w:val="000000"/>
          <w:sz w:val="26"/>
          <w:szCs w:val="26"/>
        </w:rPr>
      </w:pPr>
    </w:p>
    <w:p w:rsidR="00556EAE" w:rsidRPr="005A5C62" w:rsidRDefault="00556EAE" w:rsidP="00556EAE">
      <w:pPr>
        <w:widowControl w:val="0"/>
        <w:autoSpaceDE w:val="0"/>
        <w:autoSpaceDN w:val="0"/>
        <w:adjustRightInd w:val="0"/>
        <w:ind w:firstLine="709"/>
        <w:jc w:val="both"/>
        <w:rPr>
          <w:color w:val="000000"/>
          <w:sz w:val="26"/>
          <w:szCs w:val="26"/>
        </w:rPr>
      </w:pPr>
    </w:p>
    <w:p w:rsidR="00556EAE" w:rsidRPr="005A5C62" w:rsidRDefault="00556EAE" w:rsidP="00556EAE">
      <w:pPr>
        <w:widowControl w:val="0"/>
        <w:autoSpaceDE w:val="0"/>
        <w:autoSpaceDN w:val="0"/>
        <w:adjustRightInd w:val="0"/>
        <w:ind w:firstLine="709"/>
        <w:jc w:val="both"/>
        <w:rPr>
          <w:color w:val="000000"/>
          <w:sz w:val="26"/>
          <w:szCs w:val="26"/>
        </w:rPr>
      </w:pPr>
    </w:p>
    <w:p w:rsidR="00556EAE" w:rsidRPr="005A5C62" w:rsidRDefault="00556EAE" w:rsidP="00556EAE">
      <w:pPr>
        <w:widowControl w:val="0"/>
        <w:autoSpaceDE w:val="0"/>
        <w:autoSpaceDN w:val="0"/>
        <w:adjustRightInd w:val="0"/>
        <w:ind w:firstLine="709"/>
        <w:jc w:val="both"/>
        <w:rPr>
          <w:color w:val="000000"/>
          <w:sz w:val="26"/>
          <w:szCs w:val="26"/>
        </w:rPr>
      </w:pPr>
    </w:p>
    <w:p w:rsidR="00556EAE" w:rsidRDefault="00556EAE" w:rsidP="00556EAE">
      <w:pPr>
        <w:widowControl w:val="0"/>
        <w:autoSpaceDE w:val="0"/>
        <w:autoSpaceDN w:val="0"/>
        <w:adjustRightInd w:val="0"/>
        <w:ind w:firstLine="709"/>
        <w:jc w:val="both"/>
        <w:rPr>
          <w:color w:val="000000"/>
          <w:sz w:val="28"/>
          <w:szCs w:val="28"/>
        </w:rPr>
      </w:pPr>
    </w:p>
    <w:p w:rsidR="00556EAE" w:rsidRDefault="00556EAE" w:rsidP="00556EAE">
      <w:pPr>
        <w:widowControl w:val="0"/>
        <w:autoSpaceDE w:val="0"/>
        <w:autoSpaceDN w:val="0"/>
        <w:adjustRightInd w:val="0"/>
        <w:ind w:firstLine="709"/>
        <w:jc w:val="both"/>
        <w:rPr>
          <w:color w:val="000000"/>
          <w:sz w:val="28"/>
          <w:szCs w:val="28"/>
        </w:rPr>
      </w:pPr>
    </w:p>
    <w:p w:rsidR="00556EAE" w:rsidRDefault="00556EAE" w:rsidP="00556EAE">
      <w:pPr>
        <w:widowControl w:val="0"/>
        <w:autoSpaceDE w:val="0"/>
        <w:autoSpaceDN w:val="0"/>
        <w:adjustRightInd w:val="0"/>
        <w:ind w:firstLine="709"/>
        <w:jc w:val="both"/>
        <w:rPr>
          <w:color w:val="000000"/>
          <w:sz w:val="28"/>
          <w:szCs w:val="28"/>
        </w:rPr>
      </w:pPr>
    </w:p>
    <w:p w:rsidR="00556EAE" w:rsidRDefault="00556EAE" w:rsidP="00556EAE">
      <w:pPr>
        <w:widowControl w:val="0"/>
        <w:autoSpaceDE w:val="0"/>
        <w:autoSpaceDN w:val="0"/>
        <w:adjustRightInd w:val="0"/>
        <w:ind w:firstLine="709"/>
        <w:jc w:val="both"/>
        <w:rPr>
          <w:color w:val="000000"/>
          <w:sz w:val="28"/>
          <w:szCs w:val="28"/>
        </w:rPr>
      </w:pPr>
    </w:p>
    <w:p w:rsidR="00556EAE" w:rsidRDefault="00556EAE" w:rsidP="00556EAE">
      <w:pPr>
        <w:widowControl w:val="0"/>
        <w:autoSpaceDE w:val="0"/>
        <w:autoSpaceDN w:val="0"/>
        <w:adjustRightInd w:val="0"/>
        <w:ind w:firstLine="709"/>
        <w:jc w:val="both"/>
        <w:rPr>
          <w:color w:val="000000"/>
          <w:sz w:val="28"/>
          <w:szCs w:val="28"/>
        </w:rPr>
      </w:pPr>
    </w:p>
    <w:p w:rsidR="00556EAE" w:rsidRPr="005A5C62" w:rsidRDefault="00556EAE" w:rsidP="00556EAE">
      <w:pPr>
        <w:widowControl w:val="0"/>
        <w:autoSpaceDE w:val="0"/>
        <w:autoSpaceDN w:val="0"/>
        <w:adjustRightInd w:val="0"/>
        <w:ind w:firstLine="709"/>
        <w:jc w:val="both"/>
        <w:rPr>
          <w:sz w:val="28"/>
          <w:szCs w:val="28"/>
        </w:rPr>
      </w:pPr>
    </w:p>
    <w:p w:rsidR="00556EAE" w:rsidRPr="005A5C62" w:rsidRDefault="00556EAE" w:rsidP="00556EAE">
      <w:pPr>
        <w:jc w:val="both"/>
        <w:rPr>
          <w:sz w:val="28"/>
          <w:szCs w:val="28"/>
        </w:rPr>
      </w:pPr>
    </w:p>
    <w:p w:rsidR="00556EAE" w:rsidRPr="005A5C62" w:rsidRDefault="00556EAE" w:rsidP="00556EAE">
      <w:pPr>
        <w:jc w:val="both"/>
        <w:rPr>
          <w:sz w:val="28"/>
          <w:szCs w:val="28"/>
        </w:rPr>
      </w:pPr>
    </w:p>
    <w:p w:rsidR="00556EAE" w:rsidRDefault="00556EAE" w:rsidP="00556EAE">
      <w:pPr>
        <w:ind w:firstLine="709"/>
        <w:jc w:val="right"/>
        <w:rPr>
          <w:rFonts w:ascii="Times New Roman CYR" w:hAnsi="Times New Roman CYR" w:cs="Times New Roman CYR"/>
          <w:b/>
          <w:bCs/>
        </w:rPr>
      </w:pPr>
    </w:p>
    <w:p w:rsidR="00336797" w:rsidRDefault="00336797"/>
    <w:sectPr w:rsidR="00336797" w:rsidSect="00707FDE">
      <w:type w:val="continuous"/>
      <w:pgSz w:w="11906" w:h="16838" w:code="9"/>
      <w:pgMar w:top="567" w:right="566"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556EAE"/>
    <w:rsid w:val="000D1BA5"/>
    <w:rsid w:val="0011783B"/>
    <w:rsid w:val="00122C37"/>
    <w:rsid w:val="001849E5"/>
    <w:rsid w:val="001C55F0"/>
    <w:rsid w:val="00222390"/>
    <w:rsid w:val="002474E3"/>
    <w:rsid w:val="00274980"/>
    <w:rsid w:val="002F3F1C"/>
    <w:rsid w:val="00336797"/>
    <w:rsid w:val="004112FF"/>
    <w:rsid w:val="00556EAE"/>
    <w:rsid w:val="005573DF"/>
    <w:rsid w:val="00627505"/>
    <w:rsid w:val="00707FDE"/>
    <w:rsid w:val="007F6F5E"/>
    <w:rsid w:val="008168D6"/>
    <w:rsid w:val="00880237"/>
    <w:rsid w:val="008C6DA5"/>
    <w:rsid w:val="009210A7"/>
    <w:rsid w:val="00951C7C"/>
    <w:rsid w:val="00995072"/>
    <w:rsid w:val="009E0BFA"/>
    <w:rsid w:val="00A8672C"/>
    <w:rsid w:val="00B05D1E"/>
    <w:rsid w:val="00B6559F"/>
    <w:rsid w:val="00C334DF"/>
    <w:rsid w:val="00DE44EC"/>
    <w:rsid w:val="00DF4CD4"/>
    <w:rsid w:val="00DF6CEB"/>
    <w:rsid w:val="00E03F52"/>
    <w:rsid w:val="00E506B6"/>
    <w:rsid w:val="00E75AF5"/>
    <w:rsid w:val="00F30B00"/>
    <w:rsid w:val="00F727FC"/>
    <w:rsid w:val="00FA595B"/>
    <w:rsid w:val="00FC3A76"/>
    <w:rsid w:val="00FD1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EA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56EAE"/>
    <w:pPr>
      <w:keepNext/>
      <w:jc w:val="center"/>
      <w:outlineLvl w:val="2"/>
    </w:pPr>
    <w:rPr>
      <w:sz w:val="36"/>
      <w:szCs w:val="20"/>
    </w:rPr>
  </w:style>
  <w:style w:type="paragraph" w:styleId="4">
    <w:name w:val="heading 4"/>
    <w:basedOn w:val="a"/>
    <w:next w:val="a"/>
    <w:link w:val="40"/>
    <w:qFormat/>
    <w:rsid w:val="00556EAE"/>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56EAE"/>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556EAE"/>
    <w:rPr>
      <w:rFonts w:ascii="Times New Roman" w:eastAsia="Times New Roman" w:hAnsi="Times New Roman" w:cs="Times New Roman"/>
      <w:b/>
      <w:sz w:val="32"/>
      <w:szCs w:val="20"/>
      <w:lang w:eastAsia="ru-RU"/>
    </w:rPr>
  </w:style>
  <w:style w:type="paragraph" w:styleId="a3">
    <w:name w:val="caption"/>
    <w:basedOn w:val="a"/>
    <w:next w:val="a"/>
    <w:qFormat/>
    <w:rsid w:val="00556EAE"/>
    <w:pPr>
      <w:jc w:val="center"/>
    </w:pPr>
    <w:rPr>
      <w:sz w:val="32"/>
      <w:szCs w:val="20"/>
    </w:rPr>
  </w:style>
  <w:style w:type="table" w:styleId="a4">
    <w:name w:val="Table Grid"/>
    <w:basedOn w:val="a1"/>
    <w:uiPriority w:val="59"/>
    <w:rsid w:val="00556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56EAE"/>
    <w:pPr>
      <w:ind w:left="720"/>
      <w:contextualSpacing/>
    </w:pPr>
  </w:style>
  <w:style w:type="paragraph" w:styleId="a6">
    <w:name w:val="Balloon Text"/>
    <w:basedOn w:val="a"/>
    <w:link w:val="a7"/>
    <w:uiPriority w:val="99"/>
    <w:semiHidden/>
    <w:unhideWhenUsed/>
    <w:rsid w:val="00556EAE"/>
    <w:rPr>
      <w:rFonts w:ascii="Tahoma" w:hAnsi="Tahoma" w:cs="Tahoma"/>
      <w:sz w:val="16"/>
      <w:szCs w:val="16"/>
    </w:rPr>
  </w:style>
  <w:style w:type="character" w:customStyle="1" w:styleId="a7">
    <w:name w:val="Текст выноски Знак"/>
    <w:basedOn w:val="a0"/>
    <w:link w:val="a6"/>
    <w:uiPriority w:val="99"/>
    <w:semiHidden/>
    <w:rsid w:val="00556EAE"/>
    <w:rPr>
      <w:rFonts w:ascii="Tahoma" w:eastAsia="Times New Roman" w:hAnsi="Tahoma" w:cs="Tahoma"/>
      <w:sz w:val="16"/>
      <w:szCs w:val="16"/>
      <w:lang w:eastAsia="ru-RU"/>
    </w:rPr>
  </w:style>
  <w:style w:type="paragraph" w:customStyle="1" w:styleId="ConsPlusNormal">
    <w:name w:val="ConsPlusNormal"/>
    <w:rsid w:val="000D1BA5"/>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31520A471EC235CCAA13701566B72A5B8D9CB545CC4BC0F2539EBD6D230EA949ED718BE9E1759F0C0B92D46R5D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1520A471EC235CCAA13701566B72A4B3D4CE565DC4BC0F2539EBD6D230EA949ED718BE9E1759F0C0B92D46R5DEL" TargetMode="External"/><Relationship Id="rId5" Type="http://schemas.openxmlformats.org/officeDocument/2006/relationships/hyperlink" Target="consultantplus://offline/ref=231520A471EC235CCAA13701566B72A5BBDDCA515FC4BC0F2539EBD6D230EA949ED718BE9E1759F0C0B92D46R5DEL" TargetMode="External"/><Relationship Id="rId4" Type="http://schemas.openxmlformats.org/officeDocument/2006/relationships/hyperlink" Target="consultantplus://offline/ref=231520A471EC235CCAA13701566B72A4BDD4C3505EC4BC0F2539EBD6D230EA869E8F14BE96095DFDD5EF7C03023BDAD350B69D7257FF76R5D3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cR8g89eAFmO9035M+cdztIWwl7APb42QKopiet4J7GM=</DigestValue>
    </Reference>
    <Reference URI="#idOfficeObject" Type="http://www.w3.org/2000/09/xmldsig#Object">
      <DigestMethod Algorithm="urn:ietf:params:xml:ns:cpxmlsec:algorithms:gostr34112012-256"/>
      <DigestValue>4TgFS/fhraovwYBZX8GyeGTVsm4Q5y8pyCIHex3kHps=</DigestValue>
    </Reference>
  </SignedInfo>
  <SignatureValue>vhxqJykpCG30RJrj9UW8H8ORgi6AY+ZTudd2RO5nLVA1+QWl+cxNEDOzzA0RFa9g
zZqgB7XSnpR5UKTwhJJ5tw==</SignatureValue>
  <KeyInfo>
    <X509Data>
      <X509Certificate>MIIIEjCCB7+gAwIBAgIUSblTC6DhykBIurExJgxxCSeHGYEwCgYIKoUDBwEBAwIw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jNC90L7QtSDQutCw0LfQvdCw0YfQtdC50YHRgtCy0L4wHhcNMTkwOTE4MTIwMzI4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9"/>
          </Transform>
          <Transform Algorithm="http://www.w3.org/TR/2001/REC-xml-c14n-20010315"/>
        </Transforms>
        <DigestMethod Algorithm="http://www.w3.org/2000/09/xmldsig#sha1"/>
        <DigestValue>QAYOgwWOx+i/ME1IUneHHUJYUgU=</DigestValue>
      </Reference>
      <Reference URI="/word/document.xml?ContentType=application/vnd.openxmlformats-officedocument.wordprocessingml.document.main+xml">
        <DigestMethod Algorithm="http://www.w3.org/2000/09/xmldsig#sha1"/>
        <DigestValue>P5bRa3QwYt2LsJlZIsGiKaCeeQM=</DigestValue>
      </Reference>
      <Reference URI="/word/fontTable.xml?ContentType=application/vnd.openxmlformats-officedocument.wordprocessingml.fontTable+xml">
        <DigestMethod Algorithm="http://www.w3.org/2000/09/xmldsig#sha1"/>
        <DigestValue>1aYijP7wISzkT/TT7IbbsdO16J4=</DigestValue>
      </Reference>
      <Reference URI="/word/settings.xml?ContentType=application/vnd.openxmlformats-officedocument.wordprocessingml.settings+xml">
        <DigestMethod Algorithm="http://www.w3.org/2000/09/xmldsig#sha1"/>
        <DigestValue>HEu4oKWPZi9BD9p9+4ODUGaJUDI=</DigestValue>
      </Reference>
      <Reference URI="/word/styles.xml?ContentType=application/vnd.openxmlformats-officedocument.wordprocessingml.styles+xml">
        <DigestMethod Algorithm="http://www.w3.org/2000/09/xmldsig#sha1"/>
        <DigestValue>iNwCJsVqaF7JDQ1AtkSYCPDDLVo=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2019-12-30T06:17:27Z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383</TotalTime>
  <Pages>6</Pages>
  <Words>2567</Words>
  <Characters>14634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2019-12-25T08:28:00Z</cp:lastPrinted>
  <dcterms:created xsi:type="dcterms:W3CDTF">2019-11-19T06:39:00Z</dcterms:created>
  <dcterms:modified xsi:type="dcterms:W3CDTF">2019-12-30T04:54:00Z</dcterms:modified>
</cp:coreProperties>
</file>