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8" w:rsidRPr="002C43B8" w:rsidRDefault="002A3698" w:rsidP="002A3698">
      <w:pPr>
        <w:jc w:val="center"/>
        <w:rPr>
          <w:b/>
          <w:sz w:val="28"/>
          <w:szCs w:val="28"/>
        </w:rPr>
      </w:pPr>
      <w:r w:rsidRPr="002C43B8">
        <w:rPr>
          <w:b/>
          <w:sz w:val="28"/>
          <w:szCs w:val="28"/>
        </w:rPr>
        <w:t>ЧЕЛЯБИНСКАЯ ОБЛАСТЬ</w:t>
      </w:r>
    </w:p>
    <w:p w:rsidR="002A3698" w:rsidRPr="007F05DB" w:rsidRDefault="002A3698" w:rsidP="002A3698">
      <w:pPr>
        <w:jc w:val="center"/>
        <w:rPr>
          <w:b/>
          <w:sz w:val="28"/>
          <w:szCs w:val="28"/>
        </w:rPr>
      </w:pPr>
      <w:r w:rsidRPr="007F05DB">
        <w:rPr>
          <w:b/>
          <w:sz w:val="28"/>
          <w:szCs w:val="28"/>
        </w:rPr>
        <w:t>АРГАЯШСКИЙ МУНИЦИПАЛЬНЫЙ РАЙОН</w:t>
      </w:r>
    </w:p>
    <w:p w:rsidR="002A3698" w:rsidRPr="002C43B8" w:rsidRDefault="002A3698" w:rsidP="002A3698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СОВЕТ  ДЕПУТАТОВ</w:t>
      </w:r>
    </w:p>
    <w:p w:rsidR="002A3698" w:rsidRPr="002C43B8" w:rsidRDefault="002A3698" w:rsidP="002A3698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НОРКИНСКОГО СЕЛЬСКОГО ПОСЕЛЕНИЯ</w:t>
      </w:r>
    </w:p>
    <w:p w:rsidR="002A3698" w:rsidRPr="002C43B8" w:rsidRDefault="002A3698" w:rsidP="002A3698">
      <w:pPr>
        <w:pStyle w:val="4"/>
        <w:ind w:firstLine="540"/>
        <w:rPr>
          <w:sz w:val="28"/>
          <w:szCs w:val="28"/>
        </w:rPr>
      </w:pPr>
    </w:p>
    <w:p w:rsidR="002A3698" w:rsidRPr="002C43B8" w:rsidRDefault="002A3698" w:rsidP="002A3698">
      <w:pPr>
        <w:pStyle w:val="3"/>
        <w:ind w:firstLine="540"/>
        <w:rPr>
          <w:b/>
          <w:sz w:val="28"/>
          <w:szCs w:val="28"/>
        </w:rPr>
      </w:pPr>
      <w:r w:rsidRPr="002C43B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ПРОЕКТ </w:t>
      </w:r>
    </w:p>
    <w:p w:rsidR="002A3698" w:rsidRDefault="002A3698" w:rsidP="002A3698">
      <w:pPr>
        <w:shd w:val="clear" w:color="auto" w:fill="FFFFFF"/>
        <w:tabs>
          <w:tab w:val="left" w:leader="underscore" w:pos="1378"/>
          <w:tab w:val="left" w:pos="8117"/>
        </w:tabs>
        <w:spacing w:before="365"/>
        <w:ind w:left="562"/>
      </w:pPr>
      <w:r>
        <w:rPr>
          <w:sz w:val="28"/>
          <w:szCs w:val="28"/>
        </w:rPr>
        <w:t xml:space="preserve"> От 11.08.2021г.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2A3698" w:rsidRDefault="002A3698" w:rsidP="002A3698">
      <w:pPr>
        <w:shd w:val="clear" w:color="auto" w:fill="FFFFFF"/>
        <w:spacing w:before="317" w:line="322" w:lineRule="exact"/>
        <w:ind w:right="3994"/>
      </w:pPr>
      <w:r>
        <w:rPr>
          <w:spacing w:val="-2"/>
          <w:sz w:val="28"/>
          <w:szCs w:val="28"/>
        </w:rPr>
        <w:t xml:space="preserve">Об утверждении Порядка установления и оценки </w:t>
      </w:r>
      <w:r>
        <w:rPr>
          <w:sz w:val="28"/>
          <w:szCs w:val="28"/>
        </w:rPr>
        <w:t>применения обязательных требований, устанавливаемых муниципальными нормативными правовыми актами</w:t>
      </w:r>
    </w:p>
    <w:p w:rsidR="002A3698" w:rsidRDefault="002A3698" w:rsidP="002A3698">
      <w:pPr>
        <w:shd w:val="clear" w:color="auto" w:fill="FFFFFF"/>
        <w:spacing w:before="682" w:line="322" w:lineRule="exact"/>
        <w:ind w:left="14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 Федерального закона от 31.07.2020 № 247-ФЗ «Об обязательных требованиях в Российской Федерации», руководствуясь Федеральным законом от 06.10.2003 №131-Ф3 «Об общих принципах организации   местного   самоуправления   в   Российской   Федерации»,   Уставом</w:t>
      </w:r>
      <w:r>
        <w:t xml:space="preserve">   </w:t>
      </w:r>
      <w:r>
        <w:rPr>
          <w:sz w:val="28"/>
          <w:szCs w:val="28"/>
        </w:rPr>
        <w:t xml:space="preserve">Норкинского сельского поселения </w:t>
      </w:r>
    </w:p>
    <w:p w:rsidR="002A3698" w:rsidRPr="00985DF3" w:rsidRDefault="002A3698" w:rsidP="002A3698">
      <w:pPr>
        <w:shd w:val="clear" w:color="auto" w:fill="FFFFFF"/>
        <w:spacing w:before="682" w:line="322" w:lineRule="exact"/>
        <w:ind w:left="14" w:right="5" w:firstLine="696"/>
        <w:jc w:val="center"/>
      </w:pPr>
      <w:r>
        <w:rPr>
          <w:sz w:val="28"/>
          <w:szCs w:val="28"/>
        </w:rPr>
        <w:t xml:space="preserve">Совет депутатов Совет депутатов </w:t>
      </w:r>
      <w:r w:rsidRPr="002C43B8">
        <w:rPr>
          <w:sz w:val="28"/>
          <w:szCs w:val="28"/>
        </w:rPr>
        <w:t>Норкинского сельского поселения</w:t>
      </w:r>
    </w:p>
    <w:p w:rsidR="002A3698" w:rsidRDefault="002A3698" w:rsidP="002A3698">
      <w:pPr>
        <w:shd w:val="clear" w:color="auto" w:fill="FFFFFF"/>
        <w:spacing w:before="682" w:line="322" w:lineRule="exact"/>
        <w:ind w:left="14" w:right="5" w:firstLine="696"/>
        <w:jc w:val="center"/>
      </w:pPr>
      <w:r>
        <w:rPr>
          <w:spacing w:val="-4"/>
          <w:sz w:val="28"/>
          <w:szCs w:val="28"/>
        </w:rPr>
        <w:t>РЕШАЕТ:</w:t>
      </w:r>
    </w:p>
    <w:p w:rsidR="002A3698" w:rsidRDefault="002A3698" w:rsidP="002A3698">
      <w:pPr>
        <w:numPr>
          <w:ilvl w:val="0"/>
          <w:numId w:val="6"/>
        </w:numPr>
        <w:shd w:val="clear" w:color="auto" w:fill="FFFFFF"/>
        <w:tabs>
          <w:tab w:val="left" w:pos="1430"/>
        </w:tabs>
        <w:spacing w:before="326" w:line="317" w:lineRule="exact"/>
        <w:ind w:left="19" w:firstLine="710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Порядок установления и оценки применения обязательных </w:t>
      </w:r>
      <w:r>
        <w:rPr>
          <w:sz w:val="28"/>
          <w:szCs w:val="28"/>
        </w:rPr>
        <w:t>требований, устанавливаемых муниципальными нормативными правовыми актами.</w:t>
      </w:r>
    </w:p>
    <w:p w:rsidR="002A3698" w:rsidRDefault="002A3698" w:rsidP="002A3698">
      <w:pPr>
        <w:numPr>
          <w:ilvl w:val="0"/>
          <w:numId w:val="6"/>
        </w:numPr>
        <w:shd w:val="clear" w:color="auto" w:fill="FFFFFF"/>
        <w:tabs>
          <w:tab w:val="left" w:pos="1430"/>
        </w:tabs>
        <w:spacing w:line="317" w:lineRule="exact"/>
        <w:ind w:left="19" w:right="5" w:firstLine="7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A3698" w:rsidRDefault="002A3698" w:rsidP="002A3698">
      <w:pPr>
        <w:shd w:val="clear" w:color="auto" w:fill="FFFFFF"/>
        <w:spacing w:before="682" w:line="322" w:lineRule="exact"/>
        <w:ind w:left="14" w:right="5" w:firstLine="696"/>
        <w:rPr>
          <w:sz w:val="28"/>
          <w:szCs w:val="28"/>
        </w:rPr>
      </w:pPr>
      <w:r>
        <w:rPr>
          <w:sz w:val="28"/>
          <w:szCs w:val="28"/>
        </w:rPr>
        <w:t>Председатель Совет депутатов</w:t>
      </w:r>
    </w:p>
    <w:p w:rsidR="002A3698" w:rsidRPr="00985DF3" w:rsidRDefault="002A3698" w:rsidP="002A3698">
      <w:pPr>
        <w:shd w:val="clear" w:color="auto" w:fill="FFFFFF"/>
        <w:spacing w:before="682" w:line="322" w:lineRule="exact"/>
        <w:ind w:left="14" w:right="5" w:firstLine="696"/>
      </w:pPr>
      <w:r>
        <w:rPr>
          <w:sz w:val="28"/>
          <w:szCs w:val="28"/>
        </w:rPr>
        <w:t xml:space="preserve"> </w:t>
      </w:r>
      <w:r w:rsidRPr="002C43B8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                    Л.Г.Хусаинова</w:t>
      </w:r>
    </w:p>
    <w:p w:rsidR="002A3698" w:rsidRDefault="002A3698" w:rsidP="002A3698">
      <w:pPr>
        <w:shd w:val="clear" w:color="auto" w:fill="FFFFFF"/>
        <w:tabs>
          <w:tab w:val="left" w:pos="7867"/>
          <w:tab w:val="left" w:leader="underscore" w:pos="9691"/>
        </w:tabs>
        <w:ind w:left="29"/>
      </w:pP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</w:p>
    <w:p w:rsidR="002A3698" w:rsidRPr="00985DF3" w:rsidRDefault="002A3698" w:rsidP="002A3698">
      <w:pPr>
        <w:shd w:val="clear" w:color="auto" w:fill="FFFFFF"/>
        <w:spacing w:before="682" w:line="322" w:lineRule="exact"/>
        <w:ind w:left="14" w:right="5" w:firstLine="696"/>
      </w:pPr>
      <w:r>
        <w:rPr>
          <w:spacing w:val="-2"/>
          <w:sz w:val="28"/>
          <w:szCs w:val="28"/>
        </w:rPr>
        <w:t xml:space="preserve">ИО Главы </w:t>
      </w:r>
      <w:r w:rsidRPr="002C43B8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         А.Г.Сулейманов</w:t>
      </w:r>
    </w:p>
    <w:p w:rsidR="002A3698" w:rsidRDefault="002A3698" w:rsidP="002A3698">
      <w:pPr>
        <w:shd w:val="clear" w:color="auto" w:fill="FFFFFF"/>
        <w:spacing w:before="322"/>
        <w:ind w:left="29"/>
      </w:pPr>
    </w:p>
    <w:p w:rsidR="002A3698" w:rsidRDefault="002A3698" w:rsidP="002A3698">
      <w:pPr>
        <w:shd w:val="clear" w:color="auto" w:fill="FFFFFF"/>
        <w:spacing w:before="322"/>
        <w:ind w:left="29"/>
        <w:sectPr w:rsidR="002A3698">
          <w:type w:val="continuous"/>
          <w:pgSz w:w="11909" w:h="16834"/>
          <w:pgMar w:top="1440" w:right="528" w:bottom="720" w:left="1431" w:header="720" w:footer="720" w:gutter="0"/>
          <w:cols w:space="60"/>
          <w:noEndnote/>
        </w:sectPr>
      </w:pPr>
    </w:p>
    <w:p w:rsidR="002A3698" w:rsidRDefault="002A3698" w:rsidP="002A3698">
      <w:pPr>
        <w:shd w:val="clear" w:color="auto" w:fill="FFFFFF"/>
        <w:tabs>
          <w:tab w:val="left" w:pos="8736"/>
        </w:tabs>
        <w:ind w:left="5328"/>
        <w:jc w:val="right"/>
        <w:rPr>
          <w:spacing w:val="-3"/>
          <w:sz w:val="24"/>
          <w:szCs w:val="24"/>
        </w:rPr>
      </w:pPr>
    </w:p>
    <w:p w:rsidR="002A3698" w:rsidRPr="00985DF3" w:rsidRDefault="002A3698" w:rsidP="002A3698">
      <w:pPr>
        <w:shd w:val="clear" w:color="auto" w:fill="FFFFFF"/>
        <w:tabs>
          <w:tab w:val="left" w:pos="8736"/>
        </w:tabs>
        <w:ind w:left="5328"/>
        <w:jc w:val="right"/>
        <w:rPr>
          <w:sz w:val="24"/>
          <w:szCs w:val="24"/>
        </w:rPr>
      </w:pPr>
      <w:r w:rsidRPr="00985DF3">
        <w:rPr>
          <w:spacing w:val="-3"/>
          <w:sz w:val="24"/>
          <w:szCs w:val="24"/>
        </w:rPr>
        <w:lastRenderedPageBreak/>
        <w:t>Утверждено</w:t>
      </w:r>
      <w:r w:rsidRPr="00985DF3">
        <w:rPr>
          <w:rFonts w:ascii="Arial" w:hAnsi="Arial" w:cs="Arial"/>
          <w:sz w:val="24"/>
          <w:szCs w:val="24"/>
        </w:rPr>
        <w:t xml:space="preserve"> </w:t>
      </w:r>
      <w:r w:rsidRPr="00985DF3">
        <w:rPr>
          <w:spacing w:val="-4"/>
          <w:sz w:val="24"/>
          <w:szCs w:val="24"/>
        </w:rPr>
        <w:t>решением</w:t>
      </w:r>
    </w:p>
    <w:p w:rsidR="002A3698" w:rsidRPr="00985DF3" w:rsidRDefault="002A3698" w:rsidP="002A3698">
      <w:pPr>
        <w:shd w:val="clear" w:color="auto" w:fill="FFFFFF"/>
        <w:spacing w:before="682"/>
        <w:ind w:left="14" w:right="5" w:firstLine="696"/>
        <w:jc w:val="right"/>
        <w:rPr>
          <w:sz w:val="24"/>
          <w:szCs w:val="24"/>
        </w:rPr>
      </w:pPr>
      <w:r w:rsidRPr="00985DF3">
        <w:rPr>
          <w:sz w:val="24"/>
          <w:szCs w:val="24"/>
        </w:rPr>
        <w:t xml:space="preserve"> </w:t>
      </w:r>
    </w:p>
    <w:p w:rsidR="002A3698" w:rsidRDefault="002A3698" w:rsidP="002A3698">
      <w:pPr>
        <w:shd w:val="clear" w:color="auto" w:fill="FFFFFF"/>
        <w:spacing w:line="322" w:lineRule="exact"/>
        <w:ind w:left="1618" w:right="15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Порядок установления и оценки применения обязательных требований</w:t>
      </w:r>
    </w:p>
    <w:p w:rsidR="002A3698" w:rsidRDefault="002A3698" w:rsidP="002A3698">
      <w:pPr>
        <w:shd w:val="clear" w:color="auto" w:fill="FFFFFF"/>
        <w:spacing w:line="322" w:lineRule="exact"/>
        <w:ind w:left="1618" w:right="1531"/>
        <w:jc w:val="center"/>
        <w:rPr>
          <w:b/>
          <w:bCs/>
          <w:spacing w:val="-1"/>
          <w:sz w:val="28"/>
          <w:szCs w:val="28"/>
        </w:rPr>
      </w:pPr>
    </w:p>
    <w:p w:rsidR="00000000" w:rsidRDefault="009B76F7">
      <w:pPr>
        <w:shd w:val="clear" w:color="auto" w:fill="FFFFFF"/>
        <w:spacing w:before="322"/>
        <w:ind w:left="29"/>
        <w:sectPr w:rsidR="00000000">
          <w:type w:val="continuous"/>
          <w:pgSz w:w="11909" w:h="16834"/>
          <w:pgMar w:top="1440" w:right="528" w:bottom="720" w:left="1431" w:header="720" w:footer="720" w:gutter="0"/>
          <w:cols w:space="60"/>
          <w:noEndnote/>
        </w:sectPr>
      </w:pPr>
    </w:p>
    <w:p w:rsidR="00000000" w:rsidRDefault="009B76F7">
      <w:pPr>
        <w:shd w:val="clear" w:color="auto" w:fill="FFFFFF"/>
        <w:tabs>
          <w:tab w:val="left" w:pos="8736"/>
        </w:tabs>
        <w:spacing w:line="326" w:lineRule="exact"/>
        <w:ind w:left="5328"/>
      </w:pPr>
      <w:r>
        <w:rPr>
          <w:spacing w:val="-3"/>
          <w:sz w:val="28"/>
          <w:szCs w:val="28"/>
        </w:rPr>
        <w:lastRenderedPageBreak/>
        <w:t>Утверждено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решением</w:t>
      </w:r>
    </w:p>
    <w:p w:rsidR="002A3698" w:rsidRDefault="002A3698">
      <w:pPr>
        <w:shd w:val="clear" w:color="auto" w:fill="FFFFFF"/>
        <w:tabs>
          <w:tab w:val="left" w:pos="8467"/>
        </w:tabs>
        <w:spacing w:line="326" w:lineRule="exact"/>
        <w:ind w:left="5328"/>
        <w:rPr>
          <w:sz w:val="28"/>
          <w:szCs w:val="28"/>
        </w:rPr>
      </w:pPr>
      <w:r>
        <w:rPr>
          <w:sz w:val="28"/>
          <w:szCs w:val="28"/>
        </w:rPr>
        <w:t>Совета депутатов Норкинского сельского поселения</w:t>
      </w:r>
    </w:p>
    <w:p w:rsidR="00000000" w:rsidRDefault="002A3698">
      <w:pPr>
        <w:shd w:val="clear" w:color="auto" w:fill="FFFFFF"/>
        <w:tabs>
          <w:tab w:val="left" w:pos="6792"/>
        </w:tabs>
        <w:spacing w:before="312"/>
        <w:ind w:left="5338"/>
      </w:pPr>
      <w:r>
        <w:rPr>
          <w:spacing w:val="-8"/>
          <w:sz w:val="28"/>
          <w:szCs w:val="28"/>
        </w:rPr>
        <w:t>О</w:t>
      </w:r>
      <w:r w:rsidR="009B76F7"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 xml:space="preserve"> 11 августа </w:t>
      </w:r>
      <w:r w:rsidR="009B76F7">
        <w:rPr>
          <w:rFonts w:ascii="Arial" w:hAnsi="Arial" w:cs="Arial"/>
          <w:sz w:val="28"/>
          <w:szCs w:val="28"/>
        </w:rPr>
        <w:tab/>
      </w:r>
      <w:r w:rsidR="009B76F7">
        <w:rPr>
          <w:rFonts w:hAnsi="Arial"/>
          <w:sz w:val="28"/>
          <w:szCs w:val="28"/>
        </w:rPr>
        <w:t>2021</w:t>
      </w:r>
      <w:r w:rsidR="009B76F7">
        <w:rPr>
          <w:sz w:val="28"/>
          <w:szCs w:val="28"/>
        </w:rPr>
        <w:t>г. №</w:t>
      </w:r>
    </w:p>
    <w:p w:rsidR="00000000" w:rsidRDefault="009B76F7">
      <w:pPr>
        <w:shd w:val="clear" w:color="auto" w:fill="FFFFFF"/>
        <w:spacing w:before="1022" w:line="317" w:lineRule="exact"/>
        <w:ind w:left="331" w:firstLine="302"/>
      </w:pPr>
      <w:r>
        <w:rPr>
          <w:b/>
          <w:bCs/>
          <w:spacing w:val="-1"/>
          <w:sz w:val="28"/>
          <w:szCs w:val="28"/>
        </w:rPr>
        <w:t xml:space="preserve">Порядок установления и оценки применения обязательных требований, </w:t>
      </w:r>
      <w:r>
        <w:rPr>
          <w:b/>
          <w:bCs/>
          <w:sz w:val="28"/>
          <w:szCs w:val="28"/>
        </w:rPr>
        <w:t>устанавливаемых муниципальными нормативными правовыми актами</w:t>
      </w:r>
    </w:p>
    <w:p w:rsidR="00000000" w:rsidRDefault="009B76F7">
      <w:pPr>
        <w:shd w:val="clear" w:color="auto" w:fill="FFFFFF"/>
        <w:spacing w:before="317"/>
        <w:ind w:left="5"/>
        <w:jc w:val="center"/>
      </w:pPr>
      <w:r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Общие положения</w:t>
      </w:r>
    </w:p>
    <w:p w:rsidR="00000000" w:rsidRDefault="009B76F7">
      <w:pPr>
        <w:shd w:val="clear" w:color="auto" w:fill="FFFFFF"/>
        <w:tabs>
          <w:tab w:val="left" w:pos="1243"/>
        </w:tabs>
        <w:spacing w:before="317" w:line="322" w:lineRule="exact"/>
        <w:ind w:right="29" w:firstLine="73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>Настоящий Порядок определяет правовые и организационные основы</w:t>
      </w:r>
      <w:r>
        <w:rPr>
          <w:sz w:val="28"/>
          <w:szCs w:val="28"/>
        </w:rPr>
        <w:br/>
        <w:t>установления и оценки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содержащихся в муниципальных</w:t>
      </w:r>
      <w:r>
        <w:rPr>
          <w:sz w:val="28"/>
          <w:szCs w:val="28"/>
        </w:rPr>
        <w:br/>
        <w:t>нормативных правовых актах обязательных требований, которые связаны с</w:t>
      </w:r>
      <w:r>
        <w:rPr>
          <w:sz w:val="28"/>
          <w:szCs w:val="28"/>
        </w:rPr>
        <w:br/>
        <w:t>осуществлением предпринимательской и иной экономической деятельности и</w:t>
      </w:r>
      <w:r>
        <w:rPr>
          <w:sz w:val="28"/>
          <w:szCs w:val="28"/>
        </w:rPr>
        <w:br/>
        <w:t>оценка соблюдения которых осуществляется в рамках муниципального контроля,</w:t>
      </w:r>
      <w:r>
        <w:rPr>
          <w:sz w:val="28"/>
          <w:szCs w:val="28"/>
        </w:rPr>
        <w:br/>
        <w:t>привлечения к административной ответственности, предоставления разрешений</w:t>
      </w:r>
      <w:r>
        <w:rPr>
          <w:sz w:val="28"/>
          <w:szCs w:val="28"/>
        </w:rPr>
        <w:br/>
        <w:t>(далее - обязательные требования).</w:t>
      </w:r>
    </w:p>
    <w:p w:rsidR="00000000" w:rsidRDefault="009B76F7">
      <w:pPr>
        <w:shd w:val="clear" w:color="auto" w:fill="FFFFFF"/>
        <w:spacing w:before="322"/>
        <w:ind w:left="2256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 установления обязательных требований</w:t>
      </w:r>
    </w:p>
    <w:p w:rsidR="00000000" w:rsidRDefault="009B76F7">
      <w:pPr>
        <w:shd w:val="clear" w:color="auto" w:fill="FFFFFF"/>
        <w:spacing w:before="331" w:line="317" w:lineRule="exact"/>
        <w:ind w:left="14" w:right="19" w:firstLine="552"/>
        <w:jc w:val="both"/>
      </w:pPr>
      <w:r>
        <w:rPr>
          <w:spacing w:val="-1"/>
          <w:sz w:val="28"/>
          <w:szCs w:val="28"/>
        </w:rPr>
        <w:t xml:space="preserve">2.1. </w:t>
      </w:r>
      <w:proofErr w:type="gramStart"/>
      <w:r>
        <w:rPr>
          <w:spacing w:val="-1"/>
          <w:sz w:val="28"/>
          <w:szCs w:val="28"/>
        </w:rPr>
        <w:t xml:space="preserve">Органами местного самоуправления, их структурными подразделениями, </w:t>
      </w:r>
      <w:r>
        <w:rPr>
          <w:sz w:val="28"/>
          <w:szCs w:val="28"/>
        </w:rPr>
        <w:t>ответственными за подготов</w:t>
      </w:r>
      <w:r>
        <w:rPr>
          <w:sz w:val="28"/>
          <w:szCs w:val="28"/>
        </w:rPr>
        <w:t>ку муниципального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ст. 4 Федерального закона от 31.07.2020 № 247-ФЗ «Об обяза</w:t>
      </w:r>
      <w:r>
        <w:rPr>
          <w:sz w:val="28"/>
          <w:szCs w:val="28"/>
        </w:rPr>
        <w:t>тельных требованиях в Российской Федерации» (далее - Федеральный закон № 247-ФЗ).</w:t>
      </w:r>
      <w:proofErr w:type="gramEnd"/>
    </w:p>
    <w:p w:rsidR="00000000" w:rsidRDefault="009B76F7">
      <w:pPr>
        <w:shd w:val="clear" w:color="auto" w:fill="FFFFFF"/>
        <w:tabs>
          <w:tab w:val="left" w:pos="1450"/>
        </w:tabs>
        <w:spacing w:before="5" w:line="317" w:lineRule="exact"/>
        <w:ind w:left="24" w:right="14" w:firstLine="706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установлении обязательных требований муниципальными</w:t>
      </w:r>
      <w:r>
        <w:rPr>
          <w:sz w:val="28"/>
          <w:szCs w:val="28"/>
        </w:rPr>
        <w:br/>
        <w:t>нормативными правовыми актами должны быть определены:</w:t>
      </w:r>
    </w:p>
    <w:p w:rsidR="00000000" w:rsidRDefault="009B76F7">
      <w:pPr>
        <w:shd w:val="clear" w:color="auto" w:fill="FFFFFF"/>
        <w:tabs>
          <w:tab w:val="left" w:pos="1104"/>
        </w:tabs>
        <w:spacing w:line="317" w:lineRule="exact"/>
        <w:ind w:left="29" w:right="19" w:firstLine="730"/>
        <w:jc w:val="both"/>
      </w:pPr>
      <w:proofErr w:type="gramStart"/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содержание обязательных требований (условия, ограничения</w:t>
      </w:r>
      <w:r>
        <w:rPr>
          <w:sz w:val="28"/>
          <w:szCs w:val="28"/>
        </w:rPr>
        <w:t>, запреты,</w:t>
      </w:r>
      <w:r>
        <w:rPr>
          <w:sz w:val="28"/>
          <w:szCs w:val="28"/>
        </w:rPr>
        <w:br/>
        <w:t>обязанности);</w:t>
      </w:r>
      <w:proofErr w:type="gramEnd"/>
    </w:p>
    <w:p w:rsidR="00000000" w:rsidRDefault="009B76F7">
      <w:pPr>
        <w:shd w:val="clear" w:color="auto" w:fill="FFFFFF"/>
        <w:tabs>
          <w:tab w:val="left" w:pos="1243"/>
        </w:tabs>
        <w:spacing w:before="5" w:line="317" w:lineRule="exact"/>
        <w:ind w:left="29" w:right="5" w:firstLine="70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лица, обязанные соблюдать обязательные требования (далее -</w:t>
      </w:r>
      <w:r>
        <w:rPr>
          <w:sz w:val="28"/>
          <w:szCs w:val="28"/>
        </w:rPr>
        <w:br/>
        <w:t>контролируемые лица);</w:t>
      </w:r>
    </w:p>
    <w:p w:rsidR="00000000" w:rsidRDefault="009B76F7">
      <w:pPr>
        <w:shd w:val="clear" w:color="auto" w:fill="FFFFFF"/>
        <w:tabs>
          <w:tab w:val="left" w:pos="1042"/>
        </w:tabs>
        <w:spacing w:line="317" w:lineRule="exact"/>
        <w:ind w:left="739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в зависимости от объекта установления обязательных требований:</w:t>
      </w:r>
    </w:p>
    <w:p w:rsidR="00000000" w:rsidRDefault="009B76F7">
      <w:pPr>
        <w:shd w:val="clear" w:color="auto" w:fill="FFFFFF"/>
        <w:tabs>
          <w:tab w:val="left" w:pos="1051"/>
        </w:tabs>
        <w:spacing w:before="5" w:line="317" w:lineRule="exact"/>
        <w:ind w:left="38"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осуществляемая деятельность, совершаемые действия, в отношении</w:t>
      </w:r>
      <w:r>
        <w:rPr>
          <w:sz w:val="28"/>
          <w:szCs w:val="28"/>
        </w:rPr>
        <w:br/>
        <w:t>которых устанавл</w:t>
      </w:r>
      <w:r>
        <w:rPr>
          <w:sz w:val="28"/>
          <w:szCs w:val="28"/>
        </w:rPr>
        <w:t>иваются обязательные требования;</w:t>
      </w:r>
    </w:p>
    <w:p w:rsidR="00000000" w:rsidRDefault="009B76F7">
      <w:pPr>
        <w:shd w:val="clear" w:color="auto" w:fill="FFFFFF"/>
        <w:tabs>
          <w:tab w:val="left" w:pos="960"/>
        </w:tabs>
        <w:spacing w:line="317" w:lineRule="exact"/>
        <w:ind w:left="29" w:right="5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лица и используемые объекты, к которым предъявляются обязательные</w:t>
      </w:r>
      <w:r>
        <w:rPr>
          <w:sz w:val="28"/>
          <w:szCs w:val="28"/>
        </w:rPr>
        <w:br/>
      </w:r>
      <w:r>
        <w:rPr>
          <w:sz w:val="24"/>
          <w:szCs w:val="24"/>
        </w:rPr>
        <w:t>требования при осуществлении деятельности, совершении действий;</w:t>
      </w:r>
    </w:p>
    <w:p w:rsidR="00000000" w:rsidRDefault="009B76F7">
      <w:pPr>
        <w:shd w:val="clear" w:color="auto" w:fill="FFFFFF"/>
        <w:tabs>
          <w:tab w:val="left" w:pos="1094"/>
        </w:tabs>
        <w:spacing w:line="317" w:lineRule="exact"/>
        <w:ind w:left="43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результаты осуществления деятельности, совершения действий, в</w:t>
      </w:r>
      <w:r>
        <w:rPr>
          <w:sz w:val="28"/>
          <w:szCs w:val="28"/>
        </w:rPr>
        <w:br/>
        <w:t>отношении которых устанавли</w:t>
      </w:r>
      <w:r>
        <w:rPr>
          <w:sz w:val="28"/>
          <w:szCs w:val="28"/>
        </w:rPr>
        <w:t>ваются обязательные требования.</w:t>
      </w:r>
    </w:p>
    <w:p w:rsidR="00000000" w:rsidRDefault="009B76F7">
      <w:pPr>
        <w:shd w:val="clear" w:color="auto" w:fill="FFFFFF"/>
        <w:tabs>
          <w:tab w:val="left" w:pos="1570"/>
        </w:tabs>
        <w:spacing w:line="317" w:lineRule="exact"/>
        <w:ind w:left="38" w:firstLine="710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z w:val="28"/>
          <w:szCs w:val="28"/>
        </w:rPr>
        <w:t>Положения муниципальных нормативных правовых актов,</w:t>
      </w:r>
      <w:r>
        <w:rPr>
          <w:sz w:val="28"/>
          <w:szCs w:val="28"/>
        </w:rPr>
        <w:br/>
        <w:t>устанавливающих обязательные требования, должны вступать в силу либо с 1</w:t>
      </w:r>
    </w:p>
    <w:p w:rsidR="00000000" w:rsidRDefault="009B76F7">
      <w:pPr>
        <w:shd w:val="clear" w:color="auto" w:fill="FFFFFF"/>
        <w:tabs>
          <w:tab w:val="left" w:pos="1570"/>
        </w:tabs>
        <w:spacing w:line="317" w:lineRule="exact"/>
        <w:ind w:left="38" w:firstLine="710"/>
        <w:jc w:val="both"/>
        <w:sectPr w:rsidR="00000000">
          <w:pgSz w:w="11909" w:h="16834"/>
          <w:pgMar w:top="1150" w:right="492" w:bottom="360" w:left="1447" w:header="720" w:footer="720" w:gutter="0"/>
          <w:cols w:space="60"/>
          <w:noEndnote/>
        </w:sectPr>
      </w:pPr>
    </w:p>
    <w:p w:rsidR="00000000" w:rsidRDefault="009B76F7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lastRenderedPageBreak/>
        <w:t>марта, либо с 1 сентября соответствующего года, но не ранее, чем по ист</w:t>
      </w:r>
      <w:r>
        <w:rPr>
          <w:sz w:val="28"/>
          <w:szCs w:val="28"/>
        </w:rPr>
        <w:t>ечении</w:t>
      </w:r>
    </w:p>
    <w:p w:rsidR="00000000" w:rsidRDefault="002A3698" w:rsidP="002A3698">
      <w:pPr>
        <w:shd w:val="clear" w:color="auto" w:fill="FFFFFF"/>
        <w:tabs>
          <w:tab w:val="left" w:leader="underscore" w:pos="1685"/>
        </w:tabs>
        <w:spacing w:line="322" w:lineRule="exact"/>
      </w:pPr>
      <w:r>
        <w:rPr>
          <w:sz w:val="28"/>
          <w:szCs w:val="28"/>
        </w:rPr>
        <w:t>30 д</w:t>
      </w:r>
      <w:r w:rsidR="009B76F7">
        <w:rPr>
          <w:sz w:val="28"/>
          <w:szCs w:val="28"/>
        </w:rPr>
        <w:t>ней    со    дня    официального    опубликования    (обнародования)</w:t>
      </w:r>
      <w:r>
        <w:t xml:space="preserve"> </w:t>
      </w:r>
      <w:r w:rsidR="009B76F7">
        <w:rPr>
          <w:sz w:val="28"/>
          <w:szCs w:val="28"/>
        </w:rPr>
        <w:t>соответствующего нормативного правового акта.</w:t>
      </w:r>
    </w:p>
    <w:p w:rsidR="00000000" w:rsidRDefault="009B76F7" w:rsidP="002A3698">
      <w:pPr>
        <w:shd w:val="clear" w:color="auto" w:fill="FFFFFF"/>
        <w:tabs>
          <w:tab w:val="left" w:pos="1368"/>
        </w:tabs>
        <w:spacing w:line="322" w:lineRule="exact"/>
        <w:ind w:left="5" w:right="58" w:firstLine="715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Положения пункта 2.3 настоящего Порядка не применяются в</w:t>
      </w:r>
      <w:r>
        <w:rPr>
          <w:sz w:val="28"/>
          <w:szCs w:val="28"/>
        </w:rPr>
        <w:br/>
        <w:t>отношении нормативных правовых актов, подлежащих принятию в целях</w:t>
      </w:r>
      <w:r>
        <w:rPr>
          <w:sz w:val="28"/>
          <w:szCs w:val="28"/>
        </w:rPr>
        <w:br/>
        <w:t>пред</w:t>
      </w:r>
      <w:r>
        <w:rPr>
          <w:sz w:val="28"/>
          <w:szCs w:val="28"/>
        </w:rPr>
        <w:t>упреждения террористических актов и ликвидации их последствий, при</w:t>
      </w:r>
      <w:r>
        <w:rPr>
          <w:sz w:val="28"/>
          <w:szCs w:val="28"/>
        </w:rPr>
        <w:br/>
        <w:t>угрозе возникновения и (или) возникновения отдельных чрезвычайных ситуаций,</w:t>
      </w:r>
      <w:r>
        <w:rPr>
          <w:sz w:val="28"/>
          <w:szCs w:val="28"/>
        </w:rPr>
        <w:br/>
        <w:t>введении   режима   повышенной   готовности   или   чрезвычайной   ситуации   на</w:t>
      </w:r>
      <w:r w:rsidR="002A3698">
        <w:t xml:space="preserve"> </w:t>
      </w:r>
      <w:r>
        <w:rPr>
          <w:spacing w:val="-2"/>
          <w:sz w:val="28"/>
          <w:szCs w:val="28"/>
        </w:rPr>
        <w:t>территории</w:t>
      </w:r>
      <w:r w:rsidR="002A3698" w:rsidRPr="002A3698">
        <w:rPr>
          <w:sz w:val="28"/>
          <w:szCs w:val="28"/>
        </w:rPr>
        <w:t xml:space="preserve"> </w:t>
      </w:r>
      <w:r w:rsidR="002A3698">
        <w:rPr>
          <w:sz w:val="28"/>
          <w:szCs w:val="28"/>
        </w:rPr>
        <w:t>Норкинского сельского поселения</w:t>
      </w:r>
      <w:r w:rsidR="002A3698">
        <w:t xml:space="preserve">, </w:t>
      </w:r>
      <w:r>
        <w:rPr>
          <w:sz w:val="28"/>
          <w:szCs w:val="28"/>
        </w:rPr>
        <w:t>а также нормативных</w:t>
      </w:r>
      <w:r>
        <w:rPr>
          <w:sz w:val="28"/>
          <w:szCs w:val="28"/>
        </w:rPr>
        <w:t xml:space="preserve"> правовых актов, направленных</w:t>
      </w:r>
      <w:r w:rsidR="002A3698">
        <w:t xml:space="preserve"> </w:t>
      </w:r>
      <w:r>
        <w:rPr>
          <w:sz w:val="28"/>
          <w:szCs w:val="28"/>
        </w:rPr>
        <w:t>на недопущение возникновения последствий обстоятельств, произошедших вследствие непреодолимой силы, то</w:t>
      </w:r>
      <w:proofErr w:type="gramEnd"/>
      <w:r>
        <w:rPr>
          <w:sz w:val="28"/>
          <w:szCs w:val="28"/>
        </w:rPr>
        <w:t xml:space="preserve"> есть чрезвычайных и непредотвратимых при данных условиях обстоятельств.</w:t>
      </w:r>
    </w:p>
    <w:p w:rsidR="00000000" w:rsidRDefault="009B76F7">
      <w:pPr>
        <w:shd w:val="clear" w:color="auto" w:fill="FFFFFF"/>
        <w:tabs>
          <w:tab w:val="left" w:pos="1238"/>
        </w:tabs>
        <w:spacing w:line="322" w:lineRule="exact"/>
        <w:ind w:left="19" w:right="48" w:firstLine="706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z w:val="28"/>
          <w:szCs w:val="28"/>
        </w:rPr>
        <w:t>Нормативным правовым актом, содержащим обязате</w:t>
      </w:r>
      <w:r>
        <w:rPr>
          <w:sz w:val="28"/>
          <w:szCs w:val="28"/>
        </w:rPr>
        <w:t>льные требования,</w:t>
      </w:r>
      <w:r>
        <w:rPr>
          <w:sz w:val="28"/>
          <w:szCs w:val="28"/>
        </w:rPr>
        <w:br/>
        <w:t>должен предусматриваться срок его действия, который не может превышать три</w:t>
      </w:r>
      <w:r>
        <w:rPr>
          <w:sz w:val="28"/>
          <w:szCs w:val="28"/>
        </w:rPr>
        <w:br/>
        <w:t>года со дня вступления его в силу.</w:t>
      </w:r>
    </w:p>
    <w:p w:rsidR="00000000" w:rsidRDefault="009B76F7">
      <w:pPr>
        <w:shd w:val="clear" w:color="auto" w:fill="FFFFFF"/>
        <w:spacing w:line="322" w:lineRule="exact"/>
        <w:ind w:left="24" w:right="43" w:firstLine="696"/>
        <w:jc w:val="both"/>
      </w:pPr>
      <w:r>
        <w:rPr>
          <w:sz w:val="28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</w:t>
      </w:r>
      <w:r>
        <w:rPr>
          <w:sz w:val="28"/>
          <w:szCs w:val="28"/>
        </w:rPr>
        <w:t>вым актом, содержащим обязательные требования, срока его действия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три года.</w:t>
      </w:r>
    </w:p>
    <w:p w:rsidR="00000000" w:rsidRPr="002A3698" w:rsidRDefault="009B76F7" w:rsidP="002A3698">
      <w:pPr>
        <w:shd w:val="clear" w:color="auto" w:fill="FFFFFF"/>
        <w:tabs>
          <w:tab w:val="left" w:pos="8467"/>
        </w:tabs>
        <w:spacing w:line="326" w:lineRule="exact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 xml:space="preserve">Проекты     муниципальных     правовых     актов </w:t>
      </w:r>
      <w:r w:rsidR="002A3698">
        <w:rPr>
          <w:sz w:val="28"/>
          <w:szCs w:val="28"/>
        </w:rPr>
        <w:t xml:space="preserve">Норкинского сельского поселения, </w:t>
      </w:r>
      <w:r>
        <w:rPr>
          <w:sz w:val="28"/>
          <w:szCs w:val="28"/>
        </w:rPr>
        <w:t xml:space="preserve"> устанавливающих  обязательные  требования,   подлежат</w:t>
      </w:r>
    </w:p>
    <w:p w:rsidR="00000000" w:rsidRDefault="009B76F7">
      <w:pPr>
        <w:shd w:val="clear" w:color="auto" w:fill="FFFFFF"/>
        <w:spacing w:line="322" w:lineRule="exact"/>
        <w:ind w:left="34" w:right="48"/>
        <w:jc w:val="both"/>
      </w:pPr>
      <w:r>
        <w:rPr>
          <w:sz w:val="28"/>
          <w:szCs w:val="28"/>
        </w:rPr>
        <w:t>публичному обсуждению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муниципальным правовым актом.</w:t>
      </w:r>
    </w:p>
    <w:p w:rsidR="00000000" w:rsidRDefault="009B76F7">
      <w:pPr>
        <w:shd w:val="clear" w:color="auto" w:fill="FFFFFF"/>
        <w:spacing w:before="322"/>
        <w:ind w:left="1834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 оценки применения обязательных требований</w:t>
      </w:r>
    </w:p>
    <w:p w:rsidR="00000000" w:rsidRDefault="009B76F7" w:rsidP="002A3698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331" w:line="317" w:lineRule="exact"/>
        <w:ind w:left="34" w:right="24" w:firstLine="71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Целью оценки применения обязательных требований является оценка достижения цели введения обязательных требований, эффективности введения о</w:t>
      </w:r>
      <w:r>
        <w:rPr>
          <w:sz w:val="28"/>
          <w:szCs w:val="28"/>
        </w:rPr>
        <w:t>бязательных требований, выявление избыточных обязательных требований.</w:t>
      </w:r>
    </w:p>
    <w:p w:rsidR="00000000" w:rsidRDefault="009B76F7" w:rsidP="002A3698">
      <w:pPr>
        <w:numPr>
          <w:ilvl w:val="0"/>
          <w:numId w:val="2"/>
        </w:numPr>
        <w:shd w:val="clear" w:color="auto" w:fill="FFFFFF"/>
        <w:tabs>
          <w:tab w:val="left" w:pos="1282"/>
        </w:tabs>
        <w:spacing w:line="317" w:lineRule="exact"/>
        <w:ind w:left="34" w:right="29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Процедура оценки применения обязательных требований включает следующие этапы:</w:t>
      </w:r>
    </w:p>
    <w:p w:rsidR="00000000" w:rsidRPr="002A3698" w:rsidRDefault="009B76F7" w:rsidP="002A3698">
      <w:pPr>
        <w:shd w:val="clear" w:color="auto" w:fill="FFFFFF"/>
        <w:tabs>
          <w:tab w:val="left" w:pos="8467"/>
        </w:tabs>
        <w:spacing w:line="326" w:lineRule="exact"/>
        <w:rPr>
          <w:sz w:val="28"/>
          <w:szCs w:val="28"/>
        </w:rPr>
      </w:pPr>
      <w:r>
        <w:rPr>
          <w:spacing w:val="-11"/>
          <w:sz w:val="28"/>
          <w:szCs w:val="28"/>
        </w:rPr>
        <w:t>а)</w:t>
      </w:r>
      <w:r w:rsidR="002A369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разработчиком проекта доклада, его публичное</w:t>
      </w:r>
      <w:r>
        <w:rPr>
          <w:sz w:val="28"/>
          <w:szCs w:val="28"/>
        </w:rPr>
        <w:br/>
        <w:t>обсуждение на официальном сайте, дораб</w:t>
      </w:r>
      <w:r>
        <w:rPr>
          <w:sz w:val="28"/>
          <w:szCs w:val="28"/>
        </w:rPr>
        <w:t>отка проекта доклада с учетом</w:t>
      </w:r>
      <w:r>
        <w:rPr>
          <w:sz w:val="28"/>
          <w:szCs w:val="28"/>
        </w:rPr>
        <w:br/>
        <w:t>результатов его публичного обсуждения, утверждение и направление доклада</w:t>
      </w:r>
      <w:r>
        <w:rPr>
          <w:sz w:val="28"/>
          <w:szCs w:val="28"/>
        </w:rPr>
        <w:br/>
        <w:t>Главе</w:t>
      </w:r>
      <w:r w:rsidR="002A3698" w:rsidRPr="002A3698">
        <w:rPr>
          <w:sz w:val="28"/>
          <w:szCs w:val="28"/>
        </w:rPr>
        <w:t xml:space="preserve"> </w:t>
      </w:r>
      <w:r w:rsidR="002A3698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>;</w:t>
      </w:r>
    </w:p>
    <w:p w:rsidR="002A3698" w:rsidRDefault="009B76F7" w:rsidP="002A3698">
      <w:pPr>
        <w:shd w:val="clear" w:color="auto" w:fill="FFFFFF"/>
        <w:tabs>
          <w:tab w:val="left" w:pos="8467"/>
        </w:tabs>
        <w:spacing w:line="326" w:lineRule="exact"/>
        <w:rPr>
          <w:sz w:val="28"/>
          <w:szCs w:val="28"/>
        </w:rPr>
      </w:pPr>
      <w:r>
        <w:rPr>
          <w:spacing w:val="-12"/>
          <w:sz w:val="28"/>
          <w:szCs w:val="28"/>
        </w:rPr>
        <w:t>б</w:t>
      </w:r>
      <w:proofErr w:type="gramStart"/>
      <w:r>
        <w:rPr>
          <w:spacing w:val="-12"/>
          <w:sz w:val="28"/>
          <w:szCs w:val="28"/>
        </w:rPr>
        <w:t>)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ассмотрение доклада комиссией при главе</w:t>
      </w:r>
      <w:r w:rsidR="002A3698" w:rsidRPr="002A3698">
        <w:rPr>
          <w:sz w:val="28"/>
          <w:szCs w:val="28"/>
        </w:rPr>
        <w:t xml:space="preserve"> </w:t>
      </w:r>
      <w:r w:rsidR="002A3698">
        <w:rPr>
          <w:sz w:val="28"/>
          <w:szCs w:val="28"/>
        </w:rPr>
        <w:t>Норкинского сельского поселения</w:t>
      </w:r>
    </w:p>
    <w:p w:rsidR="00000000" w:rsidRDefault="009B76F7" w:rsidP="002A3698">
      <w:pPr>
        <w:shd w:val="clear" w:color="auto" w:fill="FFFFFF"/>
        <w:tabs>
          <w:tab w:val="left" w:pos="1070"/>
        </w:tabs>
        <w:spacing w:line="317" w:lineRule="exact"/>
        <w:ind w:left="53" w:right="24"/>
        <w:jc w:val="both"/>
      </w:pPr>
      <w:r>
        <w:rPr>
          <w:sz w:val="28"/>
          <w:szCs w:val="28"/>
        </w:rPr>
        <w:t>и принятие ею одного из решений, указанных в пун</w:t>
      </w:r>
      <w:r>
        <w:rPr>
          <w:sz w:val="28"/>
          <w:szCs w:val="28"/>
        </w:rPr>
        <w:t>кте 3.14 настоящего Порядка.</w:t>
      </w:r>
    </w:p>
    <w:p w:rsidR="00000000" w:rsidRDefault="009B76F7">
      <w:pPr>
        <w:shd w:val="clear" w:color="auto" w:fill="FFFFFF"/>
        <w:tabs>
          <w:tab w:val="left" w:pos="1282"/>
        </w:tabs>
        <w:spacing w:line="317" w:lineRule="exact"/>
        <w:ind w:left="34" w:firstLine="715"/>
        <w:jc w:val="both"/>
      </w:pPr>
      <w:r>
        <w:rPr>
          <w:spacing w:val="-5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Разработчик проводит оценку применения обязательных требований в</w:t>
      </w:r>
      <w:r>
        <w:rPr>
          <w:sz w:val="28"/>
          <w:szCs w:val="28"/>
        </w:rPr>
        <w:br/>
        <w:t>отношении муниципального нормативного правового акта, устанавливающего</w:t>
      </w:r>
      <w:r>
        <w:rPr>
          <w:sz w:val="28"/>
          <w:szCs w:val="28"/>
        </w:rPr>
        <w:br/>
        <w:t>обязательные требования, по истечении 2 лет 6 месяцев с начала его действия в</w:t>
      </w:r>
      <w:r>
        <w:rPr>
          <w:sz w:val="28"/>
          <w:szCs w:val="28"/>
        </w:rPr>
        <w:br/>
      </w:r>
      <w:r w:rsidRPr="009B76F7">
        <w:rPr>
          <w:sz w:val="28"/>
          <w:szCs w:val="28"/>
        </w:rPr>
        <w:t>соответс</w:t>
      </w:r>
      <w:r w:rsidRPr="009B76F7">
        <w:rPr>
          <w:sz w:val="28"/>
          <w:szCs w:val="28"/>
        </w:rPr>
        <w:t>твии с целями, указанными в пункте 3.1 настоящего Порядка, и готовит</w:t>
      </w:r>
      <w:r w:rsidRPr="009B76F7">
        <w:rPr>
          <w:sz w:val="28"/>
          <w:szCs w:val="28"/>
        </w:rPr>
        <w:br/>
      </w:r>
      <w:r w:rsidRPr="009B76F7">
        <w:rPr>
          <w:sz w:val="28"/>
          <w:szCs w:val="28"/>
        </w:rPr>
        <w:t>проект доклада, включающего информацию, указанную в пунктах 3.5-3.8</w:t>
      </w:r>
      <w:r w:rsidRPr="009B76F7">
        <w:rPr>
          <w:sz w:val="28"/>
          <w:szCs w:val="28"/>
        </w:rPr>
        <w:br/>
      </w:r>
      <w:r>
        <w:rPr>
          <w:sz w:val="28"/>
          <w:szCs w:val="28"/>
        </w:rPr>
        <w:t>настоящего Порядка.</w:t>
      </w:r>
    </w:p>
    <w:p w:rsidR="002A3698" w:rsidRDefault="009B76F7" w:rsidP="002A3698"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Источниками информации для подготовки доклада являются:</w:t>
      </w:r>
      <w:r w:rsidR="002A3698" w:rsidRPr="002A3698">
        <w:t xml:space="preserve"> </w:t>
      </w:r>
    </w:p>
    <w:p w:rsidR="002A3698" w:rsidRPr="002A3698" w:rsidRDefault="002A3698" w:rsidP="002A3698">
      <w:pPr>
        <w:rPr>
          <w:spacing w:val="-2"/>
          <w:sz w:val="28"/>
          <w:szCs w:val="28"/>
        </w:rPr>
      </w:pPr>
      <w:r w:rsidRPr="002A3698">
        <w:rPr>
          <w:spacing w:val="-2"/>
          <w:sz w:val="28"/>
          <w:szCs w:val="28"/>
        </w:rPr>
        <w:t>а) результаты мониторинга применения обязательных требований;</w:t>
      </w:r>
    </w:p>
    <w:p w:rsidR="00000000" w:rsidRDefault="009B76F7" w:rsidP="002A3698">
      <w:pPr>
        <w:shd w:val="clear" w:color="auto" w:fill="FFFFFF"/>
        <w:tabs>
          <w:tab w:val="left" w:pos="1262"/>
        </w:tabs>
        <w:spacing w:line="317" w:lineRule="exact"/>
        <w:ind w:left="773" w:right="1037"/>
        <w:sectPr w:rsidR="00000000">
          <w:pgSz w:w="11909" w:h="16834"/>
          <w:pgMar w:top="1166" w:right="490" w:bottom="360" w:left="1416" w:header="720" w:footer="720" w:gutter="0"/>
          <w:cols w:space="60"/>
          <w:noEndnote/>
        </w:sectPr>
      </w:pPr>
      <w:r>
        <w:rPr>
          <w:spacing w:val="-2"/>
          <w:sz w:val="28"/>
          <w:szCs w:val="28"/>
        </w:rPr>
        <w:br/>
      </w:r>
    </w:p>
    <w:p w:rsidR="00000000" w:rsidRDefault="009B76F7" w:rsidP="002A3698">
      <w:pPr>
        <w:shd w:val="clear" w:color="auto" w:fill="FFFFFF"/>
        <w:tabs>
          <w:tab w:val="left" w:pos="1147"/>
        </w:tabs>
        <w:spacing w:line="322" w:lineRule="exact"/>
        <w:ind w:right="62"/>
        <w:jc w:val="both"/>
      </w:pPr>
      <w:r>
        <w:rPr>
          <w:spacing w:val="-9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результаты анализа осуществления контрольной и разрешительной</w:t>
      </w:r>
      <w:r>
        <w:rPr>
          <w:sz w:val="28"/>
          <w:szCs w:val="28"/>
        </w:rPr>
        <w:br/>
        <w:t>деятельности;</w:t>
      </w:r>
    </w:p>
    <w:p w:rsidR="00000000" w:rsidRDefault="009B76F7">
      <w:pPr>
        <w:shd w:val="clear" w:color="auto" w:fill="FFFFFF"/>
        <w:tabs>
          <w:tab w:val="left" w:pos="998"/>
        </w:tabs>
        <w:spacing w:line="322" w:lineRule="exact"/>
        <w:ind w:left="706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результаты анализа административной и судебной практики;</w:t>
      </w:r>
    </w:p>
    <w:p w:rsidR="00000000" w:rsidRDefault="009B76F7">
      <w:pPr>
        <w:shd w:val="clear" w:color="auto" w:fill="FFFFFF"/>
        <w:tabs>
          <w:tab w:val="left" w:pos="998"/>
        </w:tabs>
        <w:spacing w:line="322" w:lineRule="exact"/>
        <w:ind w:right="48" w:firstLine="706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обращения, предложения и замечания субъектов предпринимательской и</w:t>
      </w:r>
      <w:r>
        <w:rPr>
          <w:sz w:val="28"/>
          <w:szCs w:val="28"/>
        </w:rPr>
        <w:br/>
      </w:r>
      <w:r>
        <w:rPr>
          <w:sz w:val="28"/>
          <w:szCs w:val="28"/>
        </w:rPr>
        <w:t>иной экономической деятельности, к которым применяются обязательные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требования, содержащиеся в муниципальном нормативном правовом акте (далее 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субъекты регулирования);</w:t>
      </w:r>
    </w:p>
    <w:p w:rsidR="00000000" w:rsidRDefault="009B76F7">
      <w:pPr>
        <w:shd w:val="clear" w:color="auto" w:fill="FFFFFF"/>
        <w:tabs>
          <w:tab w:val="left" w:pos="1109"/>
        </w:tabs>
        <w:spacing w:line="322" w:lineRule="exact"/>
        <w:ind w:left="10" w:right="58" w:firstLine="696"/>
        <w:jc w:val="both"/>
      </w:pPr>
      <w:proofErr w:type="spellStart"/>
      <w:r>
        <w:rPr>
          <w:spacing w:val="-7"/>
          <w:sz w:val="28"/>
          <w:szCs w:val="28"/>
        </w:rPr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позиции структурных подразделений администрации и, в том числе</w:t>
      </w:r>
      <w:r>
        <w:rPr>
          <w:sz w:val="28"/>
          <w:szCs w:val="28"/>
        </w:rPr>
        <w:br/>
        <w:t>полученные при разраб</w:t>
      </w:r>
      <w:r>
        <w:rPr>
          <w:sz w:val="28"/>
          <w:szCs w:val="28"/>
        </w:rPr>
        <w:t>отке проекта муниципального нормативного правового</w:t>
      </w:r>
      <w:r>
        <w:rPr>
          <w:sz w:val="28"/>
          <w:szCs w:val="28"/>
        </w:rPr>
        <w:br/>
        <w:t xml:space="preserve">акта на этапе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оценки регулирующего</w:t>
      </w:r>
      <w:r>
        <w:rPr>
          <w:sz w:val="28"/>
          <w:szCs w:val="28"/>
        </w:rPr>
        <w:br/>
        <w:t>воздействия, правовой экспертизы.</w:t>
      </w:r>
    </w:p>
    <w:p w:rsidR="00000000" w:rsidRDefault="009B76F7">
      <w:pPr>
        <w:shd w:val="clear" w:color="auto" w:fill="FFFFFF"/>
        <w:tabs>
          <w:tab w:val="left" w:pos="1205"/>
        </w:tabs>
        <w:spacing w:before="5" w:line="322" w:lineRule="exact"/>
        <w:ind w:left="720"/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>В доклад включается следующая информация:</w:t>
      </w:r>
    </w:p>
    <w:p w:rsidR="00000000" w:rsidRDefault="009B76F7">
      <w:pPr>
        <w:shd w:val="clear" w:color="auto" w:fill="FFFFFF"/>
        <w:tabs>
          <w:tab w:val="left" w:pos="1003"/>
        </w:tabs>
        <w:spacing w:line="322" w:lineRule="exact"/>
        <w:ind w:left="715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общая характеристика оцениваемых обязательных требований</w:t>
      </w:r>
      <w:r>
        <w:rPr>
          <w:sz w:val="28"/>
          <w:szCs w:val="28"/>
        </w:rPr>
        <w:t>;</w:t>
      </w:r>
    </w:p>
    <w:p w:rsidR="00000000" w:rsidRDefault="009B76F7">
      <w:pPr>
        <w:shd w:val="clear" w:color="auto" w:fill="FFFFFF"/>
        <w:tabs>
          <w:tab w:val="left" w:pos="1003"/>
        </w:tabs>
        <w:spacing w:line="322" w:lineRule="exact"/>
        <w:ind w:left="715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результаты оценки применения обязательных требований;</w:t>
      </w:r>
    </w:p>
    <w:p w:rsidR="00000000" w:rsidRDefault="009B76F7">
      <w:pPr>
        <w:shd w:val="clear" w:color="auto" w:fill="FFFFFF"/>
        <w:tabs>
          <w:tab w:val="left" w:pos="1099"/>
        </w:tabs>
        <w:spacing w:line="322" w:lineRule="exact"/>
        <w:ind w:left="10" w:right="48" w:firstLine="70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выводы и предложения по итогам оценки применения обязательных</w:t>
      </w:r>
      <w:r>
        <w:rPr>
          <w:sz w:val="28"/>
          <w:szCs w:val="28"/>
        </w:rPr>
        <w:br/>
        <w:t>требований.</w:t>
      </w:r>
    </w:p>
    <w:p w:rsidR="00000000" w:rsidRDefault="009B76F7">
      <w:pPr>
        <w:shd w:val="clear" w:color="auto" w:fill="FFFFFF"/>
        <w:tabs>
          <w:tab w:val="left" w:pos="1205"/>
        </w:tabs>
        <w:spacing w:line="322" w:lineRule="exact"/>
        <w:ind w:left="19" w:right="43" w:firstLine="701"/>
        <w:jc w:val="both"/>
      </w:pPr>
      <w:r>
        <w:rPr>
          <w:spacing w:val="-8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z w:val="28"/>
          <w:szCs w:val="28"/>
        </w:rPr>
        <w:t>Общая характеристика оцениваемых обязательных требований должна</w:t>
      </w:r>
      <w:r>
        <w:rPr>
          <w:sz w:val="28"/>
          <w:szCs w:val="28"/>
        </w:rPr>
        <w:br/>
        <w:t>включать следующие сведения:</w:t>
      </w:r>
    </w:p>
    <w:p w:rsidR="00000000" w:rsidRDefault="009B76F7">
      <w:pPr>
        <w:shd w:val="clear" w:color="auto" w:fill="FFFFFF"/>
        <w:tabs>
          <w:tab w:val="left" w:pos="1008"/>
        </w:tabs>
        <w:spacing w:line="322" w:lineRule="exact"/>
        <w:ind w:left="720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цели введения обяза</w:t>
      </w:r>
      <w:r>
        <w:rPr>
          <w:sz w:val="28"/>
          <w:szCs w:val="28"/>
        </w:rPr>
        <w:t>тельных требований;</w:t>
      </w:r>
    </w:p>
    <w:p w:rsidR="00000000" w:rsidRDefault="009B76F7">
      <w:pPr>
        <w:shd w:val="clear" w:color="auto" w:fill="FFFFFF"/>
        <w:tabs>
          <w:tab w:val="left" w:pos="1315"/>
        </w:tabs>
        <w:spacing w:line="322" w:lineRule="exact"/>
        <w:ind w:left="24" w:right="43" w:firstLine="696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реквизиты муниципального нормативного правового акта и</w:t>
      </w:r>
      <w:r>
        <w:rPr>
          <w:sz w:val="28"/>
          <w:szCs w:val="28"/>
        </w:rPr>
        <w:br/>
        <w:t>содержащегося в нем обязательных требований;</w:t>
      </w:r>
    </w:p>
    <w:p w:rsidR="00000000" w:rsidRDefault="009B76F7">
      <w:pPr>
        <w:shd w:val="clear" w:color="auto" w:fill="FFFFFF"/>
        <w:tabs>
          <w:tab w:val="left" w:pos="1090"/>
        </w:tabs>
        <w:spacing w:line="322" w:lineRule="exact"/>
        <w:ind w:left="24" w:right="38" w:firstLine="696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сведения о внесенных в муниципальный нормативный правовой акт</w:t>
      </w:r>
      <w:r>
        <w:rPr>
          <w:sz w:val="28"/>
          <w:szCs w:val="28"/>
        </w:rPr>
        <w:br/>
        <w:t>изменениях (при наличии);</w:t>
      </w:r>
    </w:p>
    <w:p w:rsidR="00000000" w:rsidRDefault="009B76F7">
      <w:pPr>
        <w:shd w:val="clear" w:color="auto" w:fill="FFFFFF"/>
        <w:tabs>
          <w:tab w:val="left" w:pos="1090"/>
        </w:tabs>
        <w:spacing w:line="322" w:lineRule="exact"/>
        <w:ind w:left="24" w:right="38" w:firstLine="696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 xml:space="preserve">сведения о полномочиях разработчика на </w:t>
      </w:r>
      <w:r>
        <w:rPr>
          <w:sz w:val="28"/>
          <w:szCs w:val="28"/>
        </w:rPr>
        <w:t>установление обязательных</w:t>
      </w:r>
      <w:r>
        <w:rPr>
          <w:sz w:val="28"/>
          <w:szCs w:val="28"/>
        </w:rPr>
        <w:br/>
        <w:t>требований;</w:t>
      </w:r>
    </w:p>
    <w:p w:rsidR="00000000" w:rsidRDefault="009B76F7">
      <w:pPr>
        <w:shd w:val="clear" w:color="auto" w:fill="FFFFFF"/>
        <w:tabs>
          <w:tab w:val="left" w:pos="1090"/>
        </w:tabs>
        <w:spacing w:line="322" w:lineRule="exact"/>
        <w:ind w:left="24" w:right="38" w:firstLine="696"/>
        <w:jc w:val="both"/>
      </w:pPr>
      <w:proofErr w:type="spellStart"/>
      <w:r>
        <w:rPr>
          <w:spacing w:val="-7"/>
          <w:sz w:val="28"/>
          <w:szCs w:val="28"/>
        </w:rPr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период действия муниципального нормативного правового акта и его</w:t>
      </w:r>
      <w:r>
        <w:rPr>
          <w:sz w:val="28"/>
          <w:szCs w:val="28"/>
        </w:rPr>
        <w:br/>
        <w:t>отдельных положений (при наличии);</w:t>
      </w:r>
    </w:p>
    <w:p w:rsidR="00000000" w:rsidRDefault="009B76F7">
      <w:pPr>
        <w:shd w:val="clear" w:color="auto" w:fill="FFFFFF"/>
        <w:tabs>
          <w:tab w:val="left" w:pos="1162"/>
        </w:tabs>
        <w:spacing w:line="322" w:lineRule="exact"/>
        <w:ind w:left="29" w:right="29" w:firstLine="706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  <w:t>сфера осуществления предпринимательской и иной экономической</w:t>
      </w:r>
      <w:r>
        <w:rPr>
          <w:sz w:val="28"/>
          <w:szCs w:val="28"/>
        </w:rPr>
        <w:br/>
        <w:t>деятельности и конкретные общественные отношения (г</w:t>
      </w:r>
      <w:r>
        <w:rPr>
          <w:sz w:val="28"/>
          <w:szCs w:val="28"/>
        </w:rPr>
        <w:t>руппа общественных</w:t>
      </w:r>
      <w:r>
        <w:rPr>
          <w:sz w:val="28"/>
          <w:szCs w:val="28"/>
        </w:rPr>
        <w:br/>
        <w:t>отношений), на регулирование которых направлены обязательные требования;</w:t>
      </w:r>
    </w:p>
    <w:p w:rsidR="00000000" w:rsidRDefault="009B76F7">
      <w:pPr>
        <w:shd w:val="clear" w:color="auto" w:fill="FFFFFF"/>
        <w:tabs>
          <w:tab w:val="left" w:pos="1310"/>
        </w:tabs>
        <w:spacing w:line="322" w:lineRule="exact"/>
        <w:ind w:left="34" w:right="19" w:firstLine="696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>основные группы субъектов регулирования, интересы которых</w:t>
      </w:r>
      <w:r>
        <w:rPr>
          <w:sz w:val="28"/>
          <w:szCs w:val="28"/>
        </w:rPr>
        <w:br/>
        <w:t>затрагиваются оцениваемыми обязательными требованиями, количество таких</w:t>
      </w:r>
      <w:r>
        <w:rPr>
          <w:sz w:val="28"/>
          <w:szCs w:val="28"/>
        </w:rPr>
        <w:br/>
        <w:t>субъектов.</w:t>
      </w:r>
    </w:p>
    <w:p w:rsidR="00000000" w:rsidRDefault="009B76F7">
      <w:pPr>
        <w:shd w:val="clear" w:color="auto" w:fill="FFFFFF"/>
        <w:tabs>
          <w:tab w:val="left" w:pos="1354"/>
        </w:tabs>
        <w:spacing w:line="322" w:lineRule="exact"/>
        <w:ind w:left="43" w:right="29" w:firstLine="696"/>
        <w:jc w:val="both"/>
      </w:pPr>
      <w:r>
        <w:rPr>
          <w:spacing w:val="-8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>Результаты оцен</w:t>
      </w:r>
      <w:r>
        <w:rPr>
          <w:sz w:val="28"/>
          <w:szCs w:val="28"/>
        </w:rPr>
        <w:t>ки применения обязательных требований должны</w:t>
      </w:r>
      <w:r>
        <w:rPr>
          <w:sz w:val="28"/>
          <w:szCs w:val="28"/>
        </w:rPr>
        <w:br/>
        <w:t>содержать следующую информацию:</w:t>
      </w:r>
    </w:p>
    <w:p w:rsidR="00000000" w:rsidRDefault="009B76F7">
      <w:pPr>
        <w:shd w:val="clear" w:color="auto" w:fill="FFFFFF"/>
        <w:tabs>
          <w:tab w:val="left" w:pos="1037"/>
        </w:tabs>
        <w:spacing w:line="322" w:lineRule="exact"/>
        <w:ind w:left="38" w:right="24" w:firstLine="7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соблюдение принципов установления и оценки применения обязательных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требований, установленных Федеральным законом № 247-ФЗ;</w:t>
      </w:r>
    </w:p>
    <w:p w:rsidR="00000000" w:rsidRDefault="009B76F7">
      <w:pPr>
        <w:shd w:val="clear" w:color="auto" w:fill="FFFFFF"/>
        <w:tabs>
          <w:tab w:val="left" w:pos="1037"/>
        </w:tabs>
        <w:spacing w:line="322" w:lineRule="exact"/>
        <w:ind w:left="38" w:right="10" w:firstLine="706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достижение целей введения обязательных требований</w:t>
      </w:r>
      <w:r>
        <w:rPr>
          <w:sz w:val="28"/>
          <w:szCs w:val="28"/>
        </w:rPr>
        <w:t xml:space="preserve"> (снижение риска</w:t>
      </w:r>
      <w:r>
        <w:rPr>
          <w:sz w:val="28"/>
          <w:szCs w:val="28"/>
        </w:rPr>
        <w:br/>
        <w:t>причинения вреда (ущерба) охраняемым законом ценностям, на устранение</w:t>
      </w:r>
      <w:r>
        <w:rPr>
          <w:sz w:val="28"/>
          <w:szCs w:val="28"/>
        </w:rPr>
        <w:br/>
        <w:t>которого направлено установление обязательных требований);</w:t>
      </w:r>
    </w:p>
    <w:p w:rsidR="00000000" w:rsidRDefault="009B76F7">
      <w:pPr>
        <w:shd w:val="clear" w:color="auto" w:fill="FFFFFF"/>
        <w:tabs>
          <w:tab w:val="left" w:pos="1176"/>
        </w:tabs>
        <w:spacing w:line="317" w:lineRule="exact"/>
        <w:ind w:left="53" w:right="10" w:firstLine="701"/>
        <w:jc w:val="both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оценка фактических расходов и доходов субъектов регулирования,</w:t>
      </w:r>
      <w:r>
        <w:rPr>
          <w:sz w:val="24"/>
          <w:szCs w:val="24"/>
        </w:rPr>
        <w:br/>
      </w:r>
      <w:r>
        <w:rPr>
          <w:sz w:val="28"/>
          <w:szCs w:val="28"/>
        </w:rPr>
        <w:t>связанных с необходимостью соблюдения устано</w:t>
      </w:r>
      <w:r>
        <w:rPr>
          <w:sz w:val="28"/>
          <w:szCs w:val="28"/>
        </w:rPr>
        <w:t>вленных муниципальным</w:t>
      </w:r>
      <w:r>
        <w:rPr>
          <w:sz w:val="28"/>
          <w:szCs w:val="28"/>
        </w:rPr>
        <w:br/>
        <w:t>нормативным правовым актами обязанностей или ограничений;</w:t>
      </w:r>
    </w:p>
    <w:p w:rsidR="00000000" w:rsidRDefault="009B76F7">
      <w:pPr>
        <w:shd w:val="clear" w:color="auto" w:fill="FFFFFF"/>
        <w:tabs>
          <w:tab w:val="left" w:pos="1176"/>
        </w:tabs>
        <w:spacing w:line="317" w:lineRule="exact"/>
        <w:ind w:left="53" w:firstLine="701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количество и содержание обращений субъектов регулирования к</w:t>
      </w:r>
      <w:r>
        <w:rPr>
          <w:sz w:val="28"/>
          <w:szCs w:val="28"/>
        </w:rPr>
        <w:br/>
        <w:t>разработчику, связанных с применением обязательных требований;</w:t>
      </w:r>
    </w:p>
    <w:p w:rsidR="00000000" w:rsidRDefault="009B76F7">
      <w:pPr>
        <w:shd w:val="clear" w:color="auto" w:fill="FFFFFF"/>
        <w:tabs>
          <w:tab w:val="left" w:pos="1176"/>
        </w:tabs>
        <w:spacing w:line="317" w:lineRule="exact"/>
        <w:ind w:left="53" w:firstLine="701"/>
        <w:jc w:val="both"/>
        <w:sectPr w:rsidR="00000000">
          <w:pgSz w:w="11909" w:h="16834"/>
          <w:pgMar w:top="1166" w:right="504" w:bottom="360" w:left="1425" w:header="720" w:footer="720" w:gutter="0"/>
          <w:cols w:space="60"/>
          <w:noEndnote/>
        </w:sectPr>
      </w:pPr>
    </w:p>
    <w:p w:rsidR="00000000" w:rsidRDefault="009B76F7">
      <w:pPr>
        <w:shd w:val="clear" w:color="auto" w:fill="FFFFFF"/>
        <w:tabs>
          <w:tab w:val="left" w:pos="1027"/>
        </w:tabs>
        <w:spacing w:line="317" w:lineRule="exact"/>
        <w:ind w:right="53" w:firstLine="710"/>
        <w:jc w:val="both"/>
      </w:pPr>
      <w:proofErr w:type="spellStart"/>
      <w:r>
        <w:rPr>
          <w:spacing w:val="-7"/>
          <w:sz w:val="28"/>
          <w:szCs w:val="28"/>
        </w:rPr>
        <w:lastRenderedPageBreak/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сведения о привлечении к</w:t>
      </w:r>
      <w:r>
        <w:rPr>
          <w:sz w:val="28"/>
          <w:szCs w:val="28"/>
        </w:rPr>
        <w:t xml:space="preserve"> ответственности за нарушение установленных</w:t>
      </w:r>
      <w:r>
        <w:rPr>
          <w:sz w:val="28"/>
          <w:szCs w:val="28"/>
        </w:rPr>
        <w:br/>
        <w:t>муниципальным нормативным правовым актом обязательных требований, в</w:t>
      </w:r>
      <w:r>
        <w:rPr>
          <w:sz w:val="28"/>
          <w:szCs w:val="28"/>
        </w:rPr>
        <w:br/>
        <w:t>случае если муниципальным нормативным правовым актом установлена такая</w:t>
      </w:r>
      <w:r>
        <w:rPr>
          <w:sz w:val="28"/>
          <w:szCs w:val="28"/>
        </w:rPr>
        <w:br/>
        <w:t>ответственность, в том числе количество зафиксированных правонарушений;</w:t>
      </w:r>
    </w:p>
    <w:p w:rsidR="00000000" w:rsidRDefault="009B76F7">
      <w:pPr>
        <w:shd w:val="clear" w:color="auto" w:fill="FFFFFF"/>
        <w:tabs>
          <w:tab w:val="left" w:pos="1027"/>
        </w:tabs>
        <w:spacing w:line="317" w:lineRule="exact"/>
        <w:ind w:right="58" w:firstLine="710"/>
        <w:jc w:val="both"/>
      </w:pPr>
      <w:r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>)</w:t>
      </w:r>
      <w:r>
        <w:rPr>
          <w:sz w:val="28"/>
          <w:szCs w:val="28"/>
        </w:rPr>
        <w:tab/>
        <w:t>количество и содержание вступивших в законную силу судебных актов,</w:t>
      </w:r>
      <w:r>
        <w:rPr>
          <w:sz w:val="28"/>
          <w:szCs w:val="28"/>
        </w:rPr>
        <w:br/>
        <w:t>связанных с применением обязательных требований, по делам об оспаривании</w:t>
      </w:r>
      <w:r>
        <w:rPr>
          <w:sz w:val="28"/>
          <w:szCs w:val="28"/>
        </w:rPr>
        <w:br/>
        <w:t>муниципальных нормативных правовых актов, об обжаловании постановлений</w:t>
      </w:r>
      <w:r>
        <w:rPr>
          <w:sz w:val="28"/>
          <w:szCs w:val="28"/>
        </w:rPr>
        <w:br/>
        <w:t>административной комиссии о привлечении лиц</w:t>
      </w:r>
      <w:r>
        <w:rPr>
          <w:sz w:val="28"/>
          <w:szCs w:val="28"/>
        </w:rPr>
        <w:t xml:space="preserve"> к административной</w:t>
      </w:r>
      <w:r>
        <w:rPr>
          <w:sz w:val="28"/>
          <w:szCs w:val="28"/>
        </w:rPr>
        <w:br/>
        <w:t>ответственности.</w:t>
      </w:r>
    </w:p>
    <w:p w:rsidR="00000000" w:rsidRDefault="009B76F7">
      <w:pPr>
        <w:shd w:val="clear" w:color="auto" w:fill="FFFFFF"/>
        <w:tabs>
          <w:tab w:val="left" w:pos="1262"/>
        </w:tabs>
        <w:spacing w:line="317" w:lineRule="exact"/>
        <w:ind w:right="58" w:firstLine="715"/>
        <w:jc w:val="both"/>
      </w:pPr>
      <w:r>
        <w:rPr>
          <w:spacing w:val="-8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>Выводы и предложения по итогам оценки применения обязательных</w:t>
      </w:r>
      <w:r>
        <w:rPr>
          <w:sz w:val="28"/>
          <w:szCs w:val="28"/>
        </w:rPr>
        <w:br/>
        <w:t>требований должны содержать один из следующих выводов:</w:t>
      </w:r>
    </w:p>
    <w:p w:rsidR="00000000" w:rsidRDefault="009B76F7">
      <w:pPr>
        <w:shd w:val="clear" w:color="auto" w:fill="FFFFFF"/>
        <w:tabs>
          <w:tab w:val="left" w:pos="1037"/>
        </w:tabs>
        <w:spacing w:before="5" w:line="317" w:lineRule="exact"/>
        <w:ind w:left="14" w:right="58" w:firstLine="70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 целесообразности дальнейшего применения обязательных требований</w:t>
      </w:r>
      <w:r>
        <w:rPr>
          <w:sz w:val="28"/>
          <w:szCs w:val="28"/>
        </w:rPr>
        <w:br/>
        <w:t>без внесения изменений в мун</w:t>
      </w:r>
      <w:r>
        <w:rPr>
          <w:sz w:val="28"/>
          <w:szCs w:val="28"/>
        </w:rPr>
        <w:t>иципальный нормативный правовой акт;</w:t>
      </w:r>
    </w:p>
    <w:p w:rsidR="00000000" w:rsidRDefault="009B76F7">
      <w:pPr>
        <w:shd w:val="clear" w:color="auto" w:fill="FFFFFF"/>
        <w:tabs>
          <w:tab w:val="left" w:pos="1037"/>
        </w:tabs>
        <w:spacing w:line="317" w:lineRule="exact"/>
        <w:ind w:left="14" w:right="53" w:firstLine="701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 целесообразности дальнейшего применения обязательных требований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внесением изменений в муниципальный нормативный правовой акт;</w:t>
      </w:r>
    </w:p>
    <w:p w:rsidR="00000000" w:rsidRDefault="009B76F7">
      <w:pPr>
        <w:shd w:val="clear" w:color="auto" w:fill="FFFFFF"/>
        <w:tabs>
          <w:tab w:val="left" w:pos="1306"/>
        </w:tabs>
        <w:spacing w:line="317" w:lineRule="exact"/>
        <w:ind w:left="10" w:right="43" w:firstLine="710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о нецелесообразности дальнейшего применения обязательных</w:t>
      </w:r>
      <w:r>
        <w:rPr>
          <w:sz w:val="28"/>
          <w:szCs w:val="28"/>
        </w:rPr>
        <w:br/>
        <w:t>требований и прекращения с</w:t>
      </w:r>
      <w:r>
        <w:rPr>
          <w:sz w:val="28"/>
          <w:szCs w:val="28"/>
        </w:rPr>
        <w:t>рока действия муниципального нормативного</w:t>
      </w:r>
      <w:r>
        <w:rPr>
          <w:sz w:val="28"/>
          <w:szCs w:val="28"/>
        </w:rPr>
        <w:br/>
        <w:t>правового акта, содержащего обязательные требования.</w:t>
      </w:r>
    </w:p>
    <w:p w:rsidR="00000000" w:rsidRDefault="009B76F7">
      <w:pPr>
        <w:shd w:val="clear" w:color="auto" w:fill="FFFFFF"/>
        <w:tabs>
          <w:tab w:val="left" w:pos="1262"/>
        </w:tabs>
        <w:spacing w:line="317" w:lineRule="exact"/>
        <w:ind w:right="38" w:firstLine="715"/>
        <w:jc w:val="both"/>
      </w:pPr>
      <w:r>
        <w:rPr>
          <w:spacing w:val="-8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sz w:val="28"/>
          <w:szCs w:val="28"/>
        </w:rPr>
        <w:t>Вывод о целесообразности дальнейшего применения обязательных</w:t>
      </w:r>
      <w:r>
        <w:rPr>
          <w:sz w:val="28"/>
          <w:szCs w:val="28"/>
        </w:rPr>
        <w:br/>
        <w:t>требований с внесением изменений в муниципальный нормативный правовой акт</w:t>
      </w:r>
      <w:r>
        <w:rPr>
          <w:sz w:val="28"/>
          <w:szCs w:val="28"/>
        </w:rPr>
        <w:br/>
        <w:t>или о нецелесообразно</w:t>
      </w:r>
      <w:r>
        <w:rPr>
          <w:sz w:val="28"/>
          <w:szCs w:val="28"/>
        </w:rPr>
        <w:t>сти дальнейшего применения обязательных требований и</w:t>
      </w:r>
      <w:r>
        <w:rPr>
          <w:sz w:val="28"/>
          <w:szCs w:val="28"/>
        </w:rPr>
        <w:br/>
        <w:t>прекращения срока действия муниципального нормативного правового акта,</w:t>
      </w:r>
      <w:r>
        <w:rPr>
          <w:sz w:val="28"/>
          <w:szCs w:val="28"/>
        </w:rPr>
        <w:br/>
        <w:t>содержащего обязательные требования, формулируется при выявлении одного</w:t>
      </w:r>
      <w:r>
        <w:rPr>
          <w:sz w:val="28"/>
          <w:szCs w:val="28"/>
        </w:rPr>
        <w:br/>
        <w:t>или нескольких из следующих случаев:</w:t>
      </w:r>
    </w:p>
    <w:p w:rsidR="00000000" w:rsidRDefault="009B76F7">
      <w:pPr>
        <w:shd w:val="clear" w:color="auto" w:fill="FFFFFF"/>
        <w:tabs>
          <w:tab w:val="left" w:pos="1027"/>
        </w:tabs>
        <w:spacing w:line="317" w:lineRule="exact"/>
        <w:ind w:left="24" w:right="29" w:firstLine="710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невозможность исполн</w:t>
      </w:r>
      <w:r>
        <w:rPr>
          <w:spacing w:val="-1"/>
          <w:sz w:val="28"/>
          <w:szCs w:val="28"/>
        </w:rPr>
        <w:t xml:space="preserve">ения обязательных требований, </w:t>
      </w:r>
      <w:proofErr w:type="gramStart"/>
      <w:r>
        <w:rPr>
          <w:spacing w:val="-1"/>
          <w:sz w:val="28"/>
          <w:szCs w:val="28"/>
        </w:rPr>
        <w:t>устанавливаемых</w:t>
      </w:r>
      <w:proofErr w:type="gramEnd"/>
      <w:r>
        <w:rPr>
          <w:spacing w:val="-1"/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том числе при выявлении избыточности требований, несоразмерности расходов</w:t>
      </w:r>
      <w:r>
        <w:rPr>
          <w:sz w:val="28"/>
          <w:szCs w:val="28"/>
        </w:rPr>
        <w:br/>
        <w:t>на их исполнение и администрирование с положительным эффектом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(положительным влиянием на снижение рисков, в целях предупреждения котор</w:t>
      </w:r>
      <w:r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установлены обязательные требования) от их исполнения и соблюдения;</w:t>
      </w:r>
    </w:p>
    <w:p w:rsidR="00000000" w:rsidRDefault="009B76F7">
      <w:pPr>
        <w:shd w:val="clear" w:color="auto" w:fill="FFFFFF"/>
        <w:tabs>
          <w:tab w:val="left" w:pos="1286"/>
        </w:tabs>
        <w:spacing w:line="317" w:lineRule="exact"/>
        <w:ind w:left="38" w:right="19" w:firstLine="70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наличие дублирующих и (или) аналогичных по содержанию</w:t>
      </w:r>
      <w:r>
        <w:rPr>
          <w:sz w:val="28"/>
          <w:szCs w:val="28"/>
        </w:rPr>
        <w:br/>
        <w:t>обязательных требований в нескольких муниципальных нормативных правовых</w:t>
      </w:r>
      <w:r>
        <w:rPr>
          <w:sz w:val="28"/>
          <w:szCs w:val="28"/>
        </w:rPr>
        <w:br/>
        <w:t>актах;</w:t>
      </w:r>
    </w:p>
    <w:p w:rsidR="00000000" w:rsidRDefault="009B76F7">
      <w:pPr>
        <w:shd w:val="clear" w:color="auto" w:fill="FFFFFF"/>
        <w:tabs>
          <w:tab w:val="left" w:pos="1147"/>
        </w:tabs>
        <w:spacing w:line="317" w:lineRule="exact"/>
        <w:ind w:left="43" w:right="19" w:firstLine="70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 xml:space="preserve">наличие в различных муниципальных нормативных </w:t>
      </w:r>
      <w:r>
        <w:rPr>
          <w:sz w:val="28"/>
          <w:szCs w:val="28"/>
        </w:rPr>
        <w:t>правовых актах</w:t>
      </w:r>
      <w:r>
        <w:rPr>
          <w:sz w:val="28"/>
          <w:szCs w:val="28"/>
        </w:rPr>
        <w:br/>
        <w:t>противоречащих друг другу обязательных требований;</w:t>
      </w:r>
    </w:p>
    <w:p w:rsidR="00000000" w:rsidRDefault="009B76F7">
      <w:pPr>
        <w:shd w:val="clear" w:color="auto" w:fill="FFFFFF"/>
        <w:tabs>
          <w:tab w:val="left" w:pos="1056"/>
        </w:tabs>
        <w:spacing w:line="317" w:lineRule="exact"/>
        <w:ind w:left="43" w:right="19" w:firstLine="701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наличие в муниципальном нормативном правовом акте неопределенных</w:t>
      </w:r>
      <w:r>
        <w:rPr>
          <w:sz w:val="28"/>
          <w:szCs w:val="28"/>
        </w:rPr>
        <w:br/>
        <w:t>понятий, некорректных и (или) неоднозначных формулировок, не позволяющих</w:t>
      </w:r>
      <w:r>
        <w:rPr>
          <w:sz w:val="28"/>
          <w:szCs w:val="28"/>
        </w:rPr>
        <w:br/>
        <w:t>единообразно применять и (или) исполнять обязател</w:t>
      </w:r>
      <w:r>
        <w:rPr>
          <w:sz w:val="28"/>
          <w:szCs w:val="28"/>
        </w:rPr>
        <w:t>ьные требования;</w:t>
      </w:r>
    </w:p>
    <w:p w:rsidR="00000000" w:rsidRDefault="009B76F7">
      <w:pPr>
        <w:shd w:val="clear" w:color="auto" w:fill="FFFFFF"/>
        <w:tabs>
          <w:tab w:val="left" w:pos="1056"/>
        </w:tabs>
        <w:spacing w:line="317" w:lineRule="exact"/>
        <w:ind w:left="43" w:right="19" w:firstLine="701"/>
        <w:jc w:val="both"/>
      </w:pPr>
      <w:proofErr w:type="spellStart"/>
      <w:r>
        <w:rPr>
          <w:spacing w:val="-5"/>
          <w:sz w:val="28"/>
          <w:szCs w:val="28"/>
        </w:rPr>
        <w:t>д</w:t>
      </w:r>
      <w:proofErr w:type="spellEnd"/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ab/>
        <w:t>наличие неактуальных требований, не соответствующих современному</w:t>
      </w:r>
      <w:r>
        <w:rPr>
          <w:sz w:val="28"/>
          <w:szCs w:val="28"/>
        </w:rPr>
        <w:br/>
        <w:t>уровню развития науки и техники и (или) негативно влияющих на развитие</w:t>
      </w:r>
      <w:r>
        <w:rPr>
          <w:sz w:val="28"/>
          <w:szCs w:val="28"/>
        </w:rPr>
        <w:br/>
        <w:t>предпринимательской деятельности и технологий;</w:t>
      </w:r>
    </w:p>
    <w:p w:rsidR="00000000" w:rsidRDefault="009B76F7">
      <w:pPr>
        <w:shd w:val="clear" w:color="auto" w:fill="FFFFFF"/>
        <w:tabs>
          <w:tab w:val="left" w:pos="1056"/>
        </w:tabs>
        <w:spacing w:line="317" w:lineRule="exact"/>
        <w:ind w:left="43" w:right="5" w:firstLine="701"/>
        <w:jc w:val="both"/>
      </w:pPr>
      <w:r w:rsidRPr="002A3698">
        <w:rPr>
          <w:sz w:val="28"/>
          <w:szCs w:val="28"/>
        </w:rPr>
        <w:t>е)</w:t>
      </w:r>
      <w:r w:rsidRPr="002A3698">
        <w:rPr>
          <w:sz w:val="28"/>
          <w:szCs w:val="28"/>
        </w:rPr>
        <w:tab/>
        <w:t>противоречие обязательных требований принципам Фед</w:t>
      </w:r>
      <w:r w:rsidRPr="002A3698">
        <w:rPr>
          <w:sz w:val="28"/>
          <w:szCs w:val="28"/>
        </w:rPr>
        <w:t>ерального закона</w:t>
      </w:r>
      <w:r w:rsidRPr="002A3698">
        <w:rPr>
          <w:sz w:val="28"/>
          <w:szCs w:val="28"/>
        </w:rPr>
        <w:br/>
      </w:r>
      <w:r>
        <w:rPr>
          <w:sz w:val="28"/>
          <w:szCs w:val="28"/>
        </w:rPr>
        <w:t>№ 247-ФЗ, вышестоящим нормативным правовым актам и (или) целям и</w:t>
      </w:r>
      <w:r>
        <w:rPr>
          <w:sz w:val="28"/>
          <w:szCs w:val="28"/>
        </w:rPr>
        <w:br/>
        <w:t>положениям муниципальных программ;</w:t>
      </w:r>
    </w:p>
    <w:p w:rsidR="00000000" w:rsidRDefault="009B76F7" w:rsidP="009B76F7">
      <w:pPr>
        <w:shd w:val="clear" w:color="auto" w:fill="FFFFFF"/>
        <w:tabs>
          <w:tab w:val="left" w:pos="1349"/>
        </w:tabs>
        <w:spacing w:line="317" w:lineRule="exact"/>
        <w:ind w:left="58" w:firstLine="706"/>
        <w:jc w:val="both"/>
        <w:sectPr w:rsidR="00000000">
          <w:pgSz w:w="11909" w:h="16834"/>
          <w:pgMar w:top="1190" w:right="457" w:bottom="360" w:left="1454" w:header="720" w:footer="720" w:gutter="0"/>
          <w:cols w:space="60"/>
          <w:noEndnote/>
        </w:sectPr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ab/>
        <w:t xml:space="preserve">отсутствие у разработчика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br/>
        <w:t xml:space="preserve">Российской   Федерации,   Челябинской   области   муниципальными   правовыми </w:t>
      </w:r>
    </w:p>
    <w:p w:rsidR="00000000" w:rsidRDefault="009B76F7" w:rsidP="009B76F7">
      <w:pPr>
        <w:shd w:val="clear" w:color="auto" w:fill="FFFFFF"/>
        <w:spacing w:line="322" w:lineRule="exact"/>
        <w:ind w:right="53"/>
        <w:jc w:val="both"/>
      </w:pPr>
      <w:r>
        <w:rPr>
          <w:sz w:val="28"/>
          <w:szCs w:val="28"/>
        </w:rPr>
        <w:lastRenderedPageBreak/>
        <w:t>актами     полномочий     по     установлению     соответствующих     обязательных требований.</w:t>
      </w:r>
    </w:p>
    <w:p w:rsidR="00000000" w:rsidRPr="009B76F7" w:rsidRDefault="009B76F7">
      <w:pPr>
        <w:shd w:val="clear" w:color="auto" w:fill="FFFFFF"/>
        <w:tabs>
          <w:tab w:val="left" w:pos="1498"/>
        </w:tabs>
        <w:spacing w:before="10" w:line="322" w:lineRule="exact"/>
        <w:ind w:right="48" w:firstLine="715"/>
        <w:jc w:val="both"/>
        <w:rPr>
          <w:b/>
        </w:rPr>
      </w:pPr>
      <w:r>
        <w:rPr>
          <w:spacing w:val="-7"/>
          <w:sz w:val="28"/>
          <w:szCs w:val="28"/>
        </w:rPr>
        <w:t>3.10.</w:t>
      </w:r>
      <w:r>
        <w:rPr>
          <w:sz w:val="28"/>
          <w:szCs w:val="28"/>
        </w:rPr>
        <w:tab/>
      </w:r>
      <w:r w:rsidRPr="009B76F7">
        <w:rPr>
          <w:b/>
          <w:sz w:val="28"/>
          <w:szCs w:val="28"/>
        </w:rPr>
        <w:t>В целях публичного обсуждения проекта доклада разработчик</w:t>
      </w:r>
      <w:r w:rsidRPr="009B76F7">
        <w:rPr>
          <w:b/>
          <w:sz w:val="28"/>
          <w:szCs w:val="28"/>
        </w:rPr>
        <w:br/>
      </w:r>
      <w:r w:rsidRPr="009B76F7">
        <w:rPr>
          <w:b/>
          <w:spacing w:val="-1"/>
          <w:sz w:val="28"/>
          <w:szCs w:val="28"/>
        </w:rPr>
        <w:t>размещает проект доклада на официальном сайте не позднее 30 календарных д</w:t>
      </w:r>
      <w:r w:rsidRPr="009B76F7">
        <w:rPr>
          <w:b/>
          <w:spacing w:val="-1"/>
          <w:sz w:val="28"/>
          <w:szCs w:val="28"/>
        </w:rPr>
        <w:t>ней</w:t>
      </w:r>
      <w:r>
        <w:rPr>
          <w:b/>
          <w:spacing w:val="-1"/>
          <w:sz w:val="28"/>
          <w:szCs w:val="28"/>
        </w:rPr>
        <w:t xml:space="preserve"> </w:t>
      </w:r>
      <w:r w:rsidRPr="009B76F7">
        <w:rPr>
          <w:b/>
          <w:sz w:val="28"/>
          <w:szCs w:val="28"/>
        </w:rPr>
        <w:t>со дня истечения срока, указанного в пункте 3.3 настоящего Порядка.</w:t>
      </w:r>
    </w:p>
    <w:p w:rsidR="00000000" w:rsidRDefault="009B76F7">
      <w:pPr>
        <w:shd w:val="clear" w:color="auto" w:fill="FFFFFF"/>
        <w:spacing w:line="322" w:lineRule="exact"/>
        <w:ind w:left="5" w:right="53" w:firstLine="706"/>
        <w:jc w:val="both"/>
      </w:pPr>
      <w:r>
        <w:rPr>
          <w:sz w:val="28"/>
          <w:szCs w:val="28"/>
        </w:rPr>
        <w:t xml:space="preserve">Одновременно разработчик размещает на официальном сайте предложение </w:t>
      </w:r>
      <w:r>
        <w:rPr>
          <w:spacing w:val="-1"/>
          <w:sz w:val="28"/>
          <w:szCs w:val="28"/>
        </w:rPr>
        <w:t xml:space="preserve">гражданам и организациям об участии в публичном обсуждении проекта доклада, </w:t>
      </w:r>
      <w:r>
        <w:rPr>
          <w:sz w:val="28"/>
          <w:szCs w:val="28"/>
        </w:rPr>
        <w:t>которое должно содержать:</w:t>
      </w:r>
    </w:p>
    <w:p w:rsidR="00000000" w:rsidRDefault="009B76F7" w:rsidP="002A3698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left="715"/>
        <w:rPr>
          <w:spacing w:val="-23"/>
          <w:sz w:val="28"/>
          <w:szCs w:val="28"/>
        </w:rPr>
      </w:pPr>
      <w:r>
        <w:rPr>
          <w:sz w:val="28"/>
          <w:szCs w:val="28"/>
        </w:rPr>
        <w:t>срок прие</w:t>
      </w:r>
      <w:r>
        <w:rPr>
          <w:sz w:val="28"/>
          <w:szCs w:val="28"/>
        </w:rPr>
        <w:t>ма предложений (замечаний) по проекту доклада;</w:t>
      </w:r>
    </w:p>
    <w:p w:rsidR="00000000" w:rsidRDefault="009B76F7" w:rsidP="002A3698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left="1075" w:right="53" w:hanging="360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  <w:proofErr w:type="gramEnd"/>
    </w:p>
    <w:p w:rsidR="00000000" w:rsidRDefault="009B76F7" w:rsidP="002A3698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left="715"/>
        <w:rPr>
          <w:spacing w:val="-11"/>
          <w:sz w:val="28"/>
          <w:szCs w:val="28"/>
        </w:rPr>
      </w:pPr>
      <w:r>
        <w:rPr>
          <w:sz w:val="28"/>
          <w:szCs w:val="28"/>
        </w:rPr>
        <w:t>способ направления предложений (замеча</w:t>
      </w:r>
      <w:r>
        <w:rPr>
          <w:sz w:val="28"/>
          <w:szCs w:val="28"/>
        </w:rPr>
        <w:t>ний) по проекту доклада.</w:t>
      </w:r>
    </w:p>
    <w:p w:rsidR="00000000" w:rsidRDefault="009B76F7">
      <w:pPr>
        <w:shd w:val="clear" w:color="auto" w:fill="FFFFFF"/>
        <w:tabs>
          <w:tab w:val="left" w:pos="1406"/>
        </w:tabs>
        <w:spacing w:line="322" w:lineRule="exact"/>
        <w:ind w:left="10" w:right="48" w:firstLine="710"/>
        <w:jc w:val="both"/>
      </w:pPr>
      <w:r>
        <w:rPr>
          <w:spacing w:val="-7"/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sz w:val="28"/>
          <w:szCs w:val="28"/>
        </w:rPr>
        <w:t>Срок публичного обсуждения проекта доклада не может составлять</w:t>
      </w:r>
      <w:r>
        <w:rPr>
          <w:sz w:val="28"/>
          <w:szCs w:val="28"/>
        </w:rPr>
        <w:br/>
        <w:t>менее 20 календарных дней со дня его размещения на официальном сайте.</w:t>
      </w:r>
    </w:p>
    <w:p w:rsidR="00000000" w:rsidRDefault="009B76F7">
      <w:pPr>
        <w:shd w:val="clear" w:color="auto" w:fill="FFFFFF"/>
        <w:spacing w:line="322" w:lineRule="exact"/>
        <w:ind w:left="14" w:right="38" w:firstLine="706"/>
        <w:jc w:val="both"/>
      </w:pPr>
      <w:r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</w:t>
      </w:r>
      <w:r>
        <w:rPr>
          <w:sz w:val="28"/>
          <w:szCs w:val="28"/>
        </w:rPr>
        <w:t>адресу, указанным на официальном сайте или представить их лично разработчику.</w:t>
      </w:r>
    </w:p>
    <w:p w:rsidR="00000000" w:rsidRDefault="009B76F7">
      <w:pPr>
        <w:shd w:val="clear" w:color="auto" w:fill="FFFFFF"/>
        <w:tabs>
          <w:tab w:val="left" w:pos="1560"/>
        </w:tabs>
        <w:spacing w:line="322" w:lineRule="exact"/>
        <w:ind w:left="10" w:right="34" w:firstLine="715"/>
        <w:jc w:val="both"/>
      </w:pPr>
      <w:r>
        <w:rPr>
          <w:spacing w:val="-7"/>
          <w:sz w:val="28"/>
          <w:szCs w:val="28"/>
        </w:rPr>
        <w:t>3.12.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Разработчик рассматривает все предложения, поступившие в</w:t>
      </w:r>
      <w:r>
        <w:rPr>
          <w:sz w:val="28"/>
          <w:szCs w:val="28"/>
        </w:rPr>
        <w:br/>
        <w:t>установленный срок в связи с проведением публичного обсуждения проекта</w:t>
      </w:r>
      <w:r>
        <w:rPr>
          <w:sz w:val="28"/>
          <w:szCs w:val="28"/>
        </w:rPr>
        <w:br/>
        <w:t>доклада.</w:t>
      </w:r>
    </w:p>
    <w:p w:rsidR="00000000" w:rsidRDefault="009B76F7">
      <w:pPr>
        <w:shd w:val="clear" w:color="auto" w:fill="FFFFFF"/>
        <w:spacing w:line="322" w:lineRule="exact"/>
        <w:ind w:left="19" w:right="34" w:firstLine="706"/>
        <w:jc w:val="both"/>
      </w:pPr>
      <w:r>
        <w:rPr>
          <w:sz w:val="28"/>
          <w:szCs w:val="28"/>
        </w:rPr>
        <w:t>В случае согласия с поступившими пр</w:t>
      </w:r>
      <w:r>
        <w:rPr>
          <w:sz w:val="28"/>
          <w:szCs w:val="28"/>
        </w:rPr>
        <w:t>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</w:t>
      </w:r>
      <w:r>
        <w:rPr>
          <w:sz w:val="28"/>
          <w:szCs w:val="28"/>
        </w:rPr>
        <w:t>ния) в проекте доклада.</w:t>
      </w:r>
    </w:p>
    <w:p w:rsidR="00000000" w:rsidRDefault="009B76F7">
      <w:pPr>
        <w:shd w:val="clear" w:color="auto" w:fill="FFFFFF"/>
        <w:spacing w:line="322" w:lineRule="exact"/>
        <w:ind w:left="29" w:right="29" w:firstLine="706"/>
        <w:jc w:val="both"/>
      </w:pPr>
      <w:r>
        <w:rPr>
          <w:sz w:val="28"/>
          <w:szCs w:val="28"/>
        </w:rPr>
        <w:t xml:space="preserve">В случае несогласия с поступившими предложениями (замечаниями) </w:t>
      </w:r>
      <w:r>
        <w:rPr>
          <w:spacing w:val="-1"/>
          <w:sz w:val="28"/>
          <w:szCs w:val="28"/>
        </w:rPr>
        <w:t xml:space="preserve">разработчик в пределах срока, указанного в абзаце втором пункта 3.12 настоящего </w:t>
      </w:r>
      <w:r>
        <w:rPr>
          <w:sz w:val="28"/>
          <w:szCs w:val="28"/>
        </w:rPr>
        <w:t>Порядка, готовит мотивированные пояснения и отражает их в проекте доклада.</w:t>
      </w:r>
    </w:p>
    <w:p w:rsidR="00000000" w:rsidRDefault="009B76F7">
      <w:pPr>
        <w:shd w:val="clear" w:color="auto" w:fill="FFFFFF"/>
        <w:spacing w:line="322" w:lineRule="exact"/>
        <w:ind w:left="34" w:right="19" w:firstLine="710"/>
        <w:jc w:val="both"/>
      </w:pPr>
      <w:r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способом:</w:t>
      </w:r>
    </w:p>
    <w:p w:rsidR="00000000" w:rsidRDefault="009B76F7">
      <w:pPr>
        <w:shd w:val="clear" w:color="auto" w:fill="FFFFFF"/>
        <w:tabs>
          <w:tab w:val="left" w:pos="1075"/>
        </w:tabs>
        <w:spacing w:line="322" w:lineRule="exact"/>
        <w:ind w:left="53" w:right="19" w:firstLine="69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в случае направления предложений </w:t>
      </w:r>
      <w:r>
        <w:rPr>
          <w:sz w:val="28"/>
          <w:szCs w:val="28"/>
        </w:rPr>
        <w:t>(замечаний) посредством почтового</w:t>
      </w:r>
      <w:r>
        <w:rPr>
          <w:sz w:val="28"/>
          <w:szCs w:val="28"/>
        </w:rPr>
        <w:br/>
        <w:t>отправления - путем почтового отправления с уведомлением о вручении;</w:t>
      </w:r>
    </w:p>
    <w:p w:rsidR="00000000" w:rsidRDefault="009B76F7">
      <w:pPr>
        <w:shd w:val="clear" w:color="auto" w:fill="FFFFFF"/>
        <w:tabs>
          <w:tab w:val="left" w:pos="1109"/>
        </w:tabs>
        <w:spacing w:line="322" w:lineRule="exact"/>
        <w:ind w:left="43" w:right="14" w:firstLine="706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в случае непосредственного представления предложений (замечаний)</w:t>
      </w:r>
      <w:r>
        <w:rPr>
          <w:sz w:val="28"/>
          <w:szCs w:val="28"/>
        </w:rPr>
        <w:br/>
        <w:t>разработчику - путем непосредственного вручения с отметкой о получении;</w:t>
      </w:r>
    </w:p>
    <w:p w:rsidR="00000000" w:rsidRDefault="009B76F7">
      <w:pPr>
        <w:shd w:val="clear" w:color="auto" w:fill="FFFFFF"/>
        <w:tabs>
          <w:tab w:val="left" w:pos="1109"/>
        </w:tabs>
        <w:spacing w:line="322" w:lineRule="exact"/>
        <w:ind w:left="43" w:right="10" w:firstLine="70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в случае н</w:t>
      </w:r>
      <w:r>
        <w:rPr>
          <w:sz w:val="28"/>
          <w:szCs w:val="28"/>
        </w:rPr>
        <w:t>аправления предложений (замечаний) на электронный адрес</w:t>
      </w:r>
      <w:r>
        <w:rPr>
          <w:sz w:val="28"/>
          <w:szCs w:val="28"/>
        </w:rPr>
        <w:br/>
        <w:t>разработчика - путем направления электронного документа на адрес электронной</w:t>
      </w:r>
      <w:r>
        <w:rPr>
          <w:sz w:val="28"/>
          <w:szCs w:val="28"/>
        </w:rPr>
        <w:br/>
        <w:t>почты автору соответствующих предложений (замечаний).</w:t>
      </w:r>
    </w:p>
    <w:p w:rsidR="00000000" w:rsidRDefault="009B76F7">
      <w:pPr>
        <w:shd w:val="clear" w:color="auto" w:fill="FFFFFF"/>
        <w:spacing w:line="322" w:lineRule="exact"/>
        <w:ind w:left="58" w:firstLine="696"/>
        <w:jc w:val="both"/>
      </w:pPr>
      <w:r>
        <w:rPr>
          <w:sz w:val="28"/>
          <w:szCs w:val="28"/>
        </w:rPr>
        <w:t>В случае если автором предложений (замечаний) был выбран способ напра</w:t>
      </w:r>
      <w:r>
        <w:rPr>
          <w:sz w:val="28"/>
          <w:szCs w:val="28"/>
        </w:rPr>
        <w:t>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</w:t>
      </w:r>
    </w:p>
    <w:p w:rsidR="00000000" w:rsidRDefault="009B76F7">
      <w:pPr>
        <w:shd w:val="clear" w:color="auto" w:fill="FFFFFF"/>
        <w:spacing w:line="322" w:lineRule="exact"/>
        <w:ind w:left="58" w:firstLine="696"/>
        <w:jc w:val="both"/>
        <w:sectPr w:rsidR="00000000">
          <w:pgSz w:w="11909" w:h="16834"/>
          <w:pgMar w:top="1339" w:right="423" w:bottom="360" w:left="1493" w:header="720" w:footer="720" w:gutter="0"/>
          <w:cols w:space="60"/>
          <w:noEndnote/>
        </w:sectPr>
      </w:pPr>
    </w:p>
    <w:p w:rsidR="00000000" w:rsidRPr="009B76F7" w:rsidRDefault="009B76F7" w:rsidP="002A3698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22" w:lineRule="exact"/>
        <w:ind w:firstLine="710"/>
        <w:jc w:val="both"/>
        <w:rPr>
          <w:b/>
          <w:spacing w:val="-7"/>
          <w:sz w:val="28"/>
          <w:szCs w:val="28"/>
        </w:rPr>
      </w:pPr>
      <w:proofErr w:type="gramStart"/>
      <w:r w:rsidRPr="009B76F7">
        <w:rPr>
          <w:b/>
          <w:sz w:val="28"/>
          <w:szCs w:val="28"/>
        </w:rPr>
        <w:lastRenderedPageBreak/>
        <w:t>Разработчик в течение 2 рабочих дней направляет доработанн</w:t>
      </w:r>
      <w:r w:rsidRPr="009B76F7">
        <w:rPr>
          <w:b/>
          <w:sz w:val="28"/>
          <w:szCs w:val="28"/>
        </w:rPr>
        <w:t xml:space="preserve">ый доклад главе муниципального образования для организации его рассмотрения на заседании комиссии </w:t>
      </w:r>
      <w:r w:rsidRPr="009B76F7">
        <w:rPr>
          <w:b/>
          <w:i/>
          <w:iCs/>
          <w:sz w:val="28"/>
          <w:szCs w:val="28"/>
        </w:rPr>
        <w:t>{указанный коллегиальный орган создается по решению главы либо администрации муниципального образования).</w:t>
      </w:r>
      <w:proofErr w:type="gramEnd"/>
      <w:r w:rsidRPr="009B76F7">
        <w:rPr>
          <w:b/>
          <w:i/>
          <w:iCs/>
          <w:sz w:val="28"/>
          <w:szCs w:val="28"/>
        </w:rPr>
        <w:t xml:space="preserve"> </w:t>
      </w:r>
      <w:r w:rsidRPr="009B76F7">
        <w:rPr>
          <w:b/>
          <w:sz w:val="28"/>
          <w:szCs w:val="28"/>
        </w:rPr>
        <w:t>Одновременно доклад размещается на официальном сайте</w:t>
      </w:r>
      <w:r w:rsidRPr="009B76F7">
        <w:rPr>
          <w:b/>
          <w:sz w:val="28"/>
          <w:szCs w:val="28"/>
        </w:rPr>
        <w:t xml:space="preserve"> Норкинского сельского поселения</w:t>
      </w:r>
      <w:r w:rsidRPr="009B76F7">
        <w:rPr>
          <w:b/>
          <w:sz w:val="28"/>
          <w:szCs w:val="28"/>
        </w:rPr>
        <w:t>.</w:t>
      </w:r>
    </w:p>
    <w:p w:rsidR="00000000" w:rsidRPr="009B76F7" w:rsidRDefault="009B76F7" w:rsidP="002A3698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22" w:lineRule="exact"/>
        <w:ind w:right="10" w:firstLine="710"/>
        <w:jc w:val="both"/>
        <w:rPr>
          <w:b/>
          <w:spacing w:val="-6"/>
          <w:sz w:val="28"/>
          <w:szCs w:val="28"/>
        </w:rPr>
      </w:pPr>
      <w:r w:rsidRPr="009B76F7">
        <w:rPr>
          <w:b/>
          <w:sz w:val="28"/>
          <w:szCs w:val="28"/>
        </w:rPr>
        <w:t>Комиссия на ближайшем заседании, но не позднее 30 дней после его получения, рассматривает доклад и принимает одно из следующих решений:</w:t>
      </w:r>
    </w:p>
    <w:p w:rsidR="00000000" w:rsidRPr="009B76F7" w:rsidRDefault="009B76F7">
      <w:pPr>
        <w:shd w:val="clear" w:color="auto" w:fill="FFFFFF"/>
        <w:tabs>
          <w:tab w:val="left" w:pos="1267"/>
        </w:tabs>
        <w:spacing w:line="322" w:lineRule="exact"/>
        <w:ind w:left="5" w:right="10" w:firstLine="710"/>
        <w:jc w:val="both"/>
        <w:rPr>
          <w:b/>
        </w:rPr>
      </w:pPr>
      <w:r w:rsidRPr="009B76F7">
        <w:rPr>
          <w:b/>
          <w:spacing w:val="-11"/>
          <w:sz w:val="28"/>
          <w:szCs w:val="28"/>
        </w:rPr>
        <w:t>а)</w:t>
      </w:r>
      <w:r w:rsidRPr="009B76F7">
        <w:rPr>
          <w:b/>
          <w:sz w:val="28"/>
          <w:szCs w:val="28"/>
        </w:rPr>
        <w:tab/>
        <w:t>о необходимости продления срока действия муниципального</w:t>
      </w:r>
      <w:r w:rsidRPr="009B76F7">
        <w:rPr>
          <w:b/>
          <w:sz w:val="28"/>
          <w:szCs w:val="28"/>
        </w:rPr>
        <w:br/>
        <w:t>нормативного правового</w:t>
      </w:r>
      <w:r w:rsidRPr="009B76F7">
        <w:rPr>
          <w:b/>
          <w:sz w:val="28"/>
          <w:szCs w:val="28"/>
        </w:rPr>
        <w:t xml:space="preserve"> акта не более чем на три года;</w:t>
      </w:r>
    </w:p>
    <w:p w:rsidR="00000000" w:rsidRDefault="009B76F7">
      <w:pPr>
        <w:shd w:val="clear" w:color="auto" w:fill="FFFFFF"/>
        <w:tabs>
          <w:tab w:val="left" w:pos="1051"/>
        </w:tabs>
        <w:spacing w:line="322" w:lineRule="exact"/>
        <w:ind w:left="5" w:right="10" w:firstLine="706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о необходимости дальнейшего применения обязательных требований со</w:t>
      </w:r>
      <w:r>
        <w:rPr>
          <w:sz w:val="28"/>
          <w:szCs w:val="28"/>
        </w:rPr>
        <w:br/>
        <w:t>сроком не более чем на три года с внесением изменений в муниципальный</w:t>
      </w:r>
      <w:r>
        <w:rPr>
          <w:sz w:val="28"/>
          <w:szCs w:val="28"/>
        </w:rPr>
        <w:br/>
        <w:t>нормативный правовой акт;</w:t>
      </w:r>
    </w:p>
    <w:p w:rsidR="00000000" w:rsidRDefault="009B76F7">
      <w:pPr>
        <w:shd w:val="clear" w:color="auto" w:fill="FFFFFF"/>
        <w:tabs>
          <w:tab w:val="left" w:pos="1051"/>
        </w:tabs>
        <w:spacing w:line="322" w:lineRule="exact"/>
        <w:ind w:left="5" w:right="5" w:firstLine="70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об отсутствии необходимости дальнейшего применения обяза</w:t>
      </w:r>
      <w:r>
        <w:rPr>
          <w:sz w:val="28"/>
          <w:szCs w:val="28"/>
        </w:rPr>
        <w:t>тельных</w:t>
      </w:r>
      <w:r>
        <w:rPr>
          <w:sz w:val="28"/>
          <w:szCs w:val="28"/>
        </w:rPr>
        <w:br/>
        <w:t>требований и прекращения срока действия муниципального нормативного</w:t>
      </w:r>
      <w:r>
        <w:rPr>
          <w:sz w:val="28"/>
          <w:szCs w:val="28"/>
        </w:rPr>
        <w:br/>
        <w:t>правового акта, содержащего обязательные требования.</w:t>
      </w:r>
    </w:p>
    <w:p w:rsidR="00000000" w:rsidRDefault="009B76F7" w:rsidP="002A3698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22" w:lineRule="exact"/>
        <w:ind w:firstLine="71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На основании решения комиссии, указанного в пункте 3.14 настоящего </w:t>
      </w:r>
      <w:r>
        <w:rPr>
          <w:sz w:val="28"/>
          <w:szCs w:val="28"/>
        </w:rPr>
        <w:t>Порядка, разработчик подготавливает соответствующи</w:t>
      </w:r>
      <w:r>
        <w:rPr>
          <w:sz w:val="28"/>
          <w:szCs w:val="28"/>
        </w:rPr>
        <w:t>й муниципальный нормативный правовой акт в порядке, установленном для подготовки и принятия муниципальных нормативных правовых актов в конкретном органе местного самоуправления.</w:t>
      </w:r>
    </w:p>
    <w:p w:rsidR="002A3698" w:rsidRPr="009B76F7" w:rsidRDefault="009B76F7" w:rsidP="002A3698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22" w:lineRule="exact"/>
        <w:ind w:right="5" w:firstLine="710"/>
        <w:jc w:val="both"/>
        <w:rPr>
          <w:b/>
          <w:spacing w:val="-7"/>
          <w:sz w:val="28"/>
          <w:szCs w:val="28"/>
        </w:rPr>
      </w:pPr>
      <w:r w:rsidRPr="009B76F7">
        <w:rPr>
          <w:b/>
          <w:sz w:val="28"/>
          <w:szCs w:val="28"/>
        </w:rPr>
        <w:t>Решение комиссии, принятое по результатам рассмотрения доклада, разм</w:t>
      </w:r>
      <w:r w:rsidRPr="009B76F7">
        <w:rPr>
          <w:b/>
          <w:sz w:val="28"/>
          <w:szCs w:val="28"/>
        </w:rPr>
        <w:t xml:space="preserve">ещается на официальном сайте муниципального образования не позднее 3 рабочих дней </w:t>
      </w:r>
      <w:proofErr w:type="gramStart"/>
      <w:r w:rsidRPr="009B76F7">
        <w:rPr>
          <w:b/>
          <w:sz w:val="28"/>
          <w:szCs w:val="28"/>
        </w:rPr>
        <w:t>со</w:t>
      </w:r>
      <w:proofErr w:type="gramEnd"/>
      <w:r w:rsidRPr="009B76F7">
        <w:rPr>
          <w:b/>
          <w:sz w:val="28"/>
          <w:szCs w:val="28"/>
        </w:rPr>
        <w:t xml:space="preserve"> проведения ее заседания.</w:t>
      </w:r>
    </w:p>
    <w:sectPr w:rsidR="002A3698" w:rsidRPr="009B76F7">
      <w:pgSz w:w="11909" w:h="16834"/>
      <w:pgMar w:top="1440" w:right="514" w:bottom="720" w:left="14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A3"/>
    <w:multiLevelType w:val="singleLevel"/>
    <w:tmpl w:val="71FE888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88645DA"/>
    <w:multiLevelType w:val="singleLevel"/>
    <w:tmpl w:val="0D2CD48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0B82D3C"/>
    <w:multiLevelType w:val="singleLevel"/>
    <w:tmpl w:val="3C201B9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40FA7DA0"/>
    <w:multiLevelType w:val="singleLevel"/>
    <w:tmpl w:val="62A4A210"/>
    <w:lvl w:ilvl="0">
      <w:start w:val="15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5F4350C6"/>
    <w:multiLevelType w:val="singleLevel"/>
    <w:tmpl w:val="06786BC2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D41272E"/>
    <w:multiLevelType w:val="singleLevel"/>
    <w:tmpl w:val="8E3E4C6E"/>
    <w:lvl w:ilvl="0">
      <w:start w:val="13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698"/>
    <w:rsid w:val="002A3698"/>
    <w:rsid w:val="009B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2A3698"/>
    <w:pPr>
      <w:keepNext/>
      <w:widowControl/>
      <w:autoSpaceDE/>
      <w:autoSpaceDN/>
      <w:adjustRightInd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2A3698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698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2A369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2021-08-10T05:44:00Z</dcterms:created>
  <dcterms:modified xsi:type="dcterms:W3CDTF">2021-08-10T05:59:00Z</dcterms:modified>
</cp:coreProperties>
</file>