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ЧЕЛЯБИНСКАЯ ОБЛАСТЬ</w:t>
      </w:r>
    </w:p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АРГАЯШСКИЙ  МУНИЦИПАЛЬНЫЙ РАЙОН</w:t>
      </w:r>
    </w:p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АДМИНИСТРАЦИЯ  НОРКИНСКОГО СЕЛЬСКОГО ПОСЕЛЕНИЯ</w:t>
      </w:r>
    </w:p>
    <w:p w:rsidR="00350746" w:rsidRPr="00350746" w:rsidRDefault="00350746" w:rsidP="00FA5E84">
      <w:pPr>
        <w:spacing w:after="0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 xml:space="preserve">                                                       ПОСТАНОВЛЕНИЕ</w:t>
      </w:r>
    </w:p>
    <w:p w:rsidR="00350746" w:rsidRPr="00D257B0" w:rsidRDefault="00985D20" w:rsidP="00FA5E84">
      <w:pPr>
        <w:spacing w:after="0"/>
        <w:rPr>
          <w:b/>
          <w:bCs/>
        </w:rPr>
      </w:pPr>
      <w:r w:rsidRPr="00985D20">
        <w:pict>
          <v:line id="_x0000_s1026" style="position:absolute;z-index:251660288" from="0,5.75pt" to="469.25pt,5.75pt" strokeweight="4.5pt">
            <v:stroke linestyle="thickThin"/>
          </v:line>
        </w:pict>
      </w:r>
    </w:p>
    <w:p w:rsidR="00FA5E84" w:rsidRDefault="00FA5E84" w:rsidP="004F63C4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B96048">
        <w:rPr>
          <w:rFonts w:ascii="Times New Roman" w:hAnsi="Times New Roman"/>
          <w:b/>
          <w:sz w:val="18"/>
          <w:szCs w:val="18"/>
        </w:rPr>
        <w:t xml:space="preserve">ул.Береговая, дом 12, д.Норкино, Аргаяшский район, Челябинская область 456881 телефон: 8(35131) 2-14-59 ИНН 7426000852 КПП 746001001 Электронная почта: </w:t>
      </w:r>
      <w:hyperlink r:id="rId8" w:history="1">
        <w:r w:rsidR="004F63C4" w:rsidRPr="00463616">
          <w:rPr>
            <w:rStyle w:val="af0"/>
            <w:rFonts w:ascii="Times New Roman" w:hAnsi="Times New Roman"/>
            <w:b/>
            <w:sz w:val="18"/>
            <w:szCs w:val="18"/>
            <w:lang w:val="en-US"/>
          </w:rPr>
          <w:t>norkino</w:t>
        </w:r>
        <w:r w:rsidR="004F63C4" w:rsidRPr="00463616">
          <w:rPr>
            <w:rStyle w:val="af0"/>
            <w:rFonts w:ascii="Times New Roman" w:hAnsi="Times New Roman"/>
            <w:b/>
            <w:sz w:val="18"/>
            <w:szCs w:val="18"/>
          </w:rPr>
          <w:t>_</w:t>
        </w:r>
        <w:r w:rsidR="004F63C4" w:rsidRPr="00463616">
          <w:rPr>
            <w:rStyle w:val="af0"/>
            <w:rFonts w:ascii="Times New Roman" w:hAnsi="Times New Roman"/>
            <w:b/>
            <w:sz w:val="18"/>
            <w:szCs w:val="18"/>
            <w:lang w:val="en-US"/>
          </w:rPr>
          <w:t>sp</w:t>
        </w:r>
        <w:r w:rsidR="004F63C4" w:rsidRPr="00463616">
          <w:rPr>
            <w:rStyle w:val="af0"/>
            <w:rFonts w:ascii="Times New Roman" w:hAnsi="Times New Roman"/>
            <w:b/>
            <w:sz w:val="18"/>
            <w:szCs w:val="18"/>
          </w:rPr>
          <w:t>@</w:t>
        </w:r>
        <w:r w:rsidR="004F63C4" w:rsidRPr="00463616">
          <w:rPr>
            <w:rStyle w:val="af0"/>
            <w:rFonts w:ascii="Times New Roman" w:hAnsi="Times New Roman"/>
            <w:b/>
            <w:sz w:val="18"/>
            <w:szCs w:val="18"/>
            <w:lang w:val="en-US"/>
          </w:rPr>
          <w:t>mail</w:t>
        </w:r>
        <w:r w:rsidR="004F63C4" w:rsidRPr="00463616">
          <w:rPr>
            <w:rStyle w:val="af0"/>
            <w:rFonts w:ascii="Times New Roman" w:hAnsi="Times New Roman"/>
            <w:b/>
            <w:sz w:val="18"/>
            <w:szCs w:val="18"/>
          </w:rPr>
          <w:t>.</w:t>
        </w:r>
        <w:r w:rsidR="004F63C4" w:rsidRPr="00463616">
          <w:rPr>
            <w:rStyle w:val="af0"/>
            <w:rFonts w:ascii="Times New Roman" w:hAnsi="Times New Roman"/>
            <w:b/>
            <w:sz w:val="18"/>
            <w:szCs w:val="18"/>
            <w:lang w:val="en-US"/>
          </w:rPr>
          <w:t>ru</w:t>
        </w:r>
      </w:hyperlink>
    </w:p>
    <w:p w:rsidR="004F63C4" w:rsidRPr="004F63C4" w:rsidRDefault="004F63C4" w:rsidP="004F63C4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50746" w:rsidRPr="00FA5E84" w:rsidRDefault="00350746" w:rsidP="00FA5E84">
      <w:pPr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350746">
        <w:rPr>
          <w:rFonts w:ascii="Times New Roman" w:hAnsi="Times New Roman"/>
          <w:sz w:val="28"/>
          <w:szCs w:val="28"/>
        </w:rPr>
        <w:t>«</w:t>
      </w:r>
      <w:r w:rsidR="005400FE">
        <w:rPr>
          <w:rFonts w:ascii="Times New Roman" w:hAnsi="Times New Roman"/>
          <w:sz w:val="28"/>
          <w:szCs w:val="28"/>
          <w:lang w:val="en-US"/>
        </w:rPr>
        <w:t>22</w:t>
      </w:r>
      <w:r w:rsidR="005400FE">
        <w:rPr>
          <w:rFonts w:ascii="Times New Roman" w:hAnsi="Times New Roman"/>
          <w:sz w:val="28"/>
          <w:szCs w:val="28"/>
        </w:rPr>
        <w:t>» августа</w:t>
      </w:r>
      <w:r w:rsidRPr="00350746">
        <w:rPr>
          <w:rFonts w:ascii="Times New Roman" w:hAnsi="Times New Roman"/>
          <w:sz w:val="28"/>
          <w:szCs w:val="28"/>
        </w:rPr>
        <w:t xml:space="preserve"> 202</w:t>
      </w:r>
      <w:r w:rsidR="005400FE">
        <w:rPr>
          <w:rFonts w:ascii="Times New Roman" w:hAnsi="Times New Roman"/>
          <w:sz w:val="28"/>
          <w:szCs w:val="28"/>
        </w:rPr>
        <w:t>4</w:t>
      </w:r>
      <w:r w:rsidRPr="00350746">
        <w:rPr>
          <w:rFonts w:ascii="Times New Roman" w:hAnsi="Times New Roman"/>
          <w:sz w:val="28"/>
          <w:szCs w:val="28"/>
        </w:rPr>
        <w:t xml:space="preserve"> г.  </w:t>
      </w:r>
      <w:r w:rsidR="00FA5E84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="00FA5E84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  <w:t xml:space="preserve"> №</w:t>
      </w:r>
      <w:r w:rsidR="005400FE">
        <w:rPr>
          <w:rFonts w:ascii="Times New Roman" w:hAnsi="Times New Roman"/>
          <w:sz w:val="28"/>
          <w:szCs w:val="28"/>
        </w:rPr>
        <w:t xml:space="preserve"> 48</w:t>
      </w:r>
    </w:p>
    <w:p w:rsidR="00D90B73" w:rsidRDefault="00D90B73" w:rsidP="006969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9690E" w:rsidRPr="0069690E" w:rsidRDefault="0069690E" w:rsidP="00B96048">
      <w:pPr>
        <w:spacing w:line="240" w:lineRule="auto"/>
        <w:rPr>
          <w:rFonts w:ascii="Times New Roman" w:hAnsi="Times New Roman"/>
          <w:sz w:val="28"/>
          <w:szCs w:val="28"/>
        </w:rPr>
      </w:pPr>
      <w:r w:rsidRPr="0069690E">
        <w:rPr>
          <w:rFonts w:ascii="Times New Roman" w:hAnsi="Times New Roman"/>
          <w:sz w:val="28"/>
          <w:szCs w:val="28"/>
        </w:rPr>
        <w:t xml:space="preserve">Об утверждении  Порядка составления проекта </w:t>
      </w:r>
    </w:p>
    <w:p w:rsidR="0069690E" w:rsidRPr="0069690E" w:rsidRDefault="00B96048" w:rsidP="00B9604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 Норк</w:t>
      </w:r>
      <w:r w:rsidR="0069690E" w:rsidRPr="0069690E">
        <w:rPr>
          <w:rFonts w:ascii="Times New Roman" w:hAnsi="Times New Roman"/>
          <w:sz w:val="28"/>
          <w:szCs w:val="28"/>
        </w:rPr>
        <w:t xml:space="preserve">инского сельского поселения </w:t>
      </w:r>
    </w:p>
    <w:p w:rsidR="0069690E" w:rsidRDefault="005400FE" w:rsidP="00B9604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2025</w:t>
      </w:r>
      <w:r w:rsidR="0069690E" w:rsidRPr="0069690E">
        <w:rPr>
          <w:rFonts w:ascii="Times New Roman" w:hAnsi="Times New Roman"/>
          <w:sz w:val="28"/>
          <w:szCs w:val="28"/>
        </w:rPr>
        <w:t xml:space="preserve"> год и на плановый период  202</w:t>
      </w:r>
      <w:r>
        <w:rPr>
          <w:rFonts w:ascii="Times New Roman" w:hAnsi="Times New Roman"/>
          <w:sz w:val="28"/>
          <w:szCs w:val="28"/>
        </w:rPr>
        <w:t>6-2027</w:t>
      </w:r>
      <w:r w:rsidR="0069690E" w:rsidRPr="0069690E">
        <w:rPr>
          <w:rFonts w:ascii="Times New Roman" w:hAnsi="Times New Roman"/>
          <w:sz w:val="28"/>
          <w:szCs w:val="28"/>
        </w:rPr>
        <w:t xml:space="preserve"> годов</w:t>
      </w:r>
    </w:p>
    <w:p w:rsidR="00B96048" w:rsidRPr="0069690E" w:rsidRDefault="00B96048" w:rsidP="0069690E">
      <w:pPr>
        <w:rPr>
          <w:rFonts w:ascii="Times New Roman" w:hAnsi="Times New Roman"/>
          <w:sz w:val="28"/>
          <w:szCs w:val="28"/>
        </w:rPr>
      </w:pPr>
    </w:p>
    <w:p w:rsidR="0069690E" w:rsidRDefault="0069690E" w:rsidP="00B960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690E">
        <w:rPr>
          <w:rFonts w:ascii="Times New Roman" w:hAnsi="Times New Roman"/>
          <w:sz w:val="28"/>
          <w:szCs w:val="28"/>
        </w:rPr>
        <w:t xml:space="preserve">В  соответствии со ст.184 Бюджетного кодекса Российской Федерации и в целях формирования бюджета </w:t>
      </w:r>
      <w:r w:rsidR="00B96048">
        <w:rPr>
          <w:rFonts w:ascii="Times New Roman" w:hAnsi="Times New Roman"/>
          <w:sz w:val="28"/>
          <w:szCs w:val="28"/>
        </w:rPr>
        <w:t>Норк</w:t>
      </w:r>
      <w:r w:rsidR="00B96048" w:rsidRPr="0069690E">
        <w:rPr>
          <w:rFonts w:ascii="Times New Roman" w:hAnsi="Times New Roman"/>
          <w:sz w:val="28"/>
          <w:szCs w:val="28"/>
        </w:rPr>
        <w:t xml:space="preserve">инского </w:t>
      </w:r>
      <w:r w:rsidRPr="0069690E">
        <w:rPr>
          <w:rFonts w:ascii="Times New Roman" w:hAnsi="Times New Roman"/>
          <w:sz w:val="28"/>
          <w:szCs w:val="28"/>
        </w:rPr>
        <w:t xml:space="preserve">сельского </w:t>
      </w:r>
      <w:r w:rsidR="005400FE">
        <w:rPr>
          <w:rFonts w:ascii="Times New Roman" w:hAnsi="Times New Roman"/>
          <w:sz w:val="28"/>
          <w:szCs w:val="28"/>
        </w:rPr>
        <w:t>поселения на 2025 год и плановый период 2026-2027</w:t>
      </w:r>
      <w:r w:rsidRPr="0069690E">
        <w:rPr>
          <w:rFonts w:ascii="Times New Roman" w:hAnsi="Times New Roman"/>
          <w:sz w:val="28"/>
          <w:szCs w:val="28"/>
        </w:rPr>
        <w:t xml:space="preserve"> годов</w:t>
      </w:r>
    </w:p>
    <w:p w:rsidR="00B96048" w:rsidRPr="00B96048" w:rsidRDefault="00B96048" w:rsidP="004F63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690E" w:rsidRDefault="0069690E" w:rsidP="004F63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690E">
        <w:rPr>
          <w:rFonts w:ascii="Times New Roman" w:hAnsi="Times New Roman"/>
          <w:sz w:val="28"/>
          <w:szCs w:val="28"/>
        </w:rPr>
        <w:t>1.</w:t>
      </w:r>
      <w:r w:rsidRPr="0069690E">
        <w:rPr>
          <w:rFonts w:ascii="Times New Roman" w:hAnsi="Times New Roman"/>
          <w:sz w:val="28"/>
          <w:szCs w:val="28"/>
        </w:rPr>
        <w:tab/>
        <w:t xml:space="preserve">Утвердить Порядок составления проекта бюджета </w:t>
      </w:r>
      <w:r w:rsidR="00B96048">
        <w:rPr>
          <w:rFonts w:ascii="Times New Roman" w:hAnsi="Times New Roman"/>
          <w:sz w:val="28"/>
          <w:szCs w:val="28"/>
        </w:rPr>
        <w:t>Норк</w:t>
      </w:r>
      <w:r w:rsidR="00B96048" w:rsidRPr="0069690E">
        <w:rPr>
          <w:rFonts w:ascii="Times New Roman" w:hAnsi="Times New Roman"/>
          <w:sz w:val="28"/>
          <w:szCs w:val="28"/>
        </w:rPr>
        <w:t xml:space="preserve">инского </w:t>
      </w:r>
      <w:r w:rsidR="005400FE">
        <w:rPr>
          <w:rFonts w:ascii="Times New Roman" w:hAnsi="Times New Roman"/>
          <w:sz w:val="28"/>
          <w:szCs w:val="28"/>
        </w:rPr>
        <w:t>сельского поселения на 2025 год и плановый период 2026-2027</w:t>
      </w:r>
      <w:r w:rsidRPr="0069690E">
        <w:rPr>
          <w:rFonts w:ascii="Times New Roman" w:hAnsi="Times New Roman"/>
          <w:sz w:val="28"/>
          <w:szCs w:val="28"/>
        </w:rPr>
        <w:t xml:space="preserve"> годов (приложение 1 к </w:t>
      </w:r>
      <w:r w:rsidR="002276E5">
        <w:rPr>
          <w:rFonts w:ascii="Times New Roman" w:hAnsi="Times New Roman"/>
          <w:sz w:val="28"/>
          <w:szCs w:val="28"/>
        </w:rPr>
        <w:t xml:space="preserve">настоящему </w:t>
      </w:r>
      <w:r w:rsidRPr="0069690E">
        <w:rPr>
          <w:rFonts w:ascii="Times New Roman" w:hAnsi="Times New Roman"/>
          <w:sz w:val="28"/>
          <w:szCs w:val="28"/>
        </w:rPr>
        <w:t>постановлению).</w:t>
      </w:r>
    </w:p>
    <w:p w:rsidR="002276E5" w:rsidRPr="004F63C4" w:rsidRDefault="002276E5" w:rsidP="004F63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  <w:r w:rsidRPr="002276E5">
        <w:rPr>
          <w:rFonts w:ascii="Times New Roman" w:hAnsi="Times New Roman"/>
          <w:sz w:val="28"/>
          <w:szCs w:val="28"/>
        </w:rPr>
        <w:t xml:space="preserve">2. </w:t>
      </w:r>
      <w:r w:rsidRPr="002276E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Утвердить календарный план-график по подготовке и составлению п</w:t>
      </w:r>
      <w:r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роекта бюджета Норкинского</w:t>
      </w:r>
      <w:r w:rsidRPr="002276E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  сельского поселения (приложение 2 к настоящему постановлению).</w:t>
      </w:r>
    </w:p>
    <w:p w:rsidR="0069690E" w:rsidRPr="0069690E" w:rsidRDefault="002276E5" w:rsidP="004F63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9690E" w:rsidRPr="0069690E">
        <w:rPr>
          <w:rFonts w:ascii="Times New Roman" w:hAnsi="Times New Roman"/>
          <w:sz w:val="28"/>
          <w:szCs w:val="28"/>
        </w:rPr>
        <w:t>.</w:t>
      </w:r>
      <w:r w:rsidR="0069690E" w:rsidRPr="0069690E">
        <w:rPr>
          <w:rFonts w:ascii="Times New Roman" w:hAnsi="Times New Roman"/>
          <w:sz w:val="28"/>
          <w:szCs w:val="28"/>
        </w:rPr>
        <w:tab/>
        <w:t>Контроль за выполнением настоящего постановления возложить на замес</w:t>
      </w:r>
      <w:r w:rsidR="00B96048">
        <w:rPr>
          <w:rFonts w:ascii="Times New Roman" w:hAnsi="Times New Roman"/>
          <w:sz w:val="28"/>
          <w:szCs w:val="28"/>
        </w:rPr>
        <w:t xml:space="preserve">тителя главы </w:t>
      </w:r>
      <w:r w:rsidR="0069690E" w:rsidRPr="0069690E">
        <w:rPr>
          <w:rFonts w:ascii="Times New Roman" w:hAnsi="Times New Roman"/>
          <w:sz w:val="28"/>
          <w:szCs w:val="28"/>
        </w:rPr>
        <w:t xml:space="preserve"> по финансовым вопросам</w:t>
      </w:r>
      <w:r w:rsidR="00B96048">
        <w:rPr>
          <w:rFonts w:ascii="Times New Roman" w:hAnsi="Times New Roman"/>
          <w:sz w:val="28"/>
          <w:szCs w:val="28"/>
        </w:rPr>
        <w:t xml:space="preserve"> Норк</w:t>
      </w:r>
      <w:r w:rsidR="00B96048" w:rsidRPr="0069690E">
        <w:rPr>
          <w:rFonts w:ascii="Times New Roman" w:hAnsi="Times New Roman"/>
          <w:sz w:val="28"/>
          <w:szCs w:val="28"/>
        </w:rPr>
        <w:t>инского</w:t>
      </w:r>
      <w:r w:rsidR="00B9604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9690E" w:rsidRPr="0069690E">
        <w:rPr>
          <w:rFonts w:ascii="Times New Roman" w:hAnsi="Times New Roman"/>
          <w:sz w:val="28"/>
          <w:szCs w:val="28"/>
        </w:rPr>
        <w:t xml:space="preserve"> </w:t>
      </w:r>
      <w:r w:rsidR="00B96048">
        <w:rPr>
          <w:rFonts w:ascii="Times New Roman" w:hAnsi="Times New Roman"/>
          <w:sz w:val="28"/>
          <w:szCs w:val="28"/>
        </w:rPr>
        <w:t>А.Н. Гатиятову</w:t>
      </w:r>
      <w:r w:rsidR="004F63C4">
        <w:rPr>
          <w:rFonts w:ascii="Times New Roman" w:hAnsi="Times New Roman"/>
          <w:sz w:val="28"/>
          <w:szCs w:val="28"/>
        </w:rPr>
        <w:t>.</w:t>
      </w:r>
    </w:p>
    <w:p w:rsidR="0069690E" w:rsidRDefault="002276E5" w:rsidP="004F63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9690E" w:rsidRPr="0069690E">
        <w:rPr>
          <w:rFonts w:ascii="Times New Roman" w:hAnsi="Times New Roman"/>
          <w:sz w:val="28"/>
          <w:szCs w:val="28"/>
        </w:rPr>
        <w:t>.</w:t>
      </w:r>
      <w:r w:rsidR="0069690E" w:rsidRPr="0069690E">
        <w:rPr>
          <w:rFonts w:ascii="Times New Roman" w:hAnsi="Times New Roman"/>
          <w:sz w:val="28"/>
          <w:szCs w:val="28"/>
        </w:rPr>
        <w:tab/>
        <w:t xml:space="preserve">Настоящее постановление вступает в силу со дня его подписания и подлежит официальному опубликованию на сайте Администрации </w:t>
      </w:r>
      <w:r w:rsidR="00B96048">
        <w:rPr>
          <w:rFonts w:ascii="Times New Roman" w:hAnsi="Times New Roman"/>
          <w:sz w:val="28"/>
          <w:szCs w:val="28"/>
        </w:rPr>
        <w:t>Норк</w:t>
      </w:r>
      <w:r w:rsidR="00B96048" w:rsidRPr="0069690E">
        <w:rPr>
          <w:rFonts w:ascii="Times New Roman" w:hAnsi="Times New Roman"/>
          <w:sz w:val="28"/>
          <w:szCs w:val="28"/>
        </w:rPr>
        <w:t>инского</w:t>
      </w:r>
      <w:r w:rsidR="0069690E" w:rsidRPr="0069690E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4F63C4" w:rsidRPr="0069690E" w:rsidRDefault="004F63C4" w:rsidP="004F63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96048" w:rsidRDefault="005400FE" w:rsidP="006969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 Главы</w:t>
      </w:r>
      <w:r w:rsidR="00B96048">
        <w:rPr>
          <w:rFonts w:ascii="Times New Roman" w:hAnsi="Times New Roman"/>
          <w:sz w:val="28"/>
          <w:szCs w:val="28"/>
          <w:lang w:eastAsia="ru-RU"/>
        </w:rPr>
        <w:t xml:space="preserve"> Норкинского с/п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Л.Г. Хусаинова</w:t>
      </w:r>
    </w:p>
    <w:p w:rsidR="00B96048" w:rsidRDefault="00B96048" w:rsidP="006969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F63C4" w:rsidRDefault="004F63C4" w:rsidP="000429AC">
      <w:pPr>
        <w:tabs>
          <w:tab w:val="left" w:pos="8145"/>
        </w:tabs>
        <w:spacing w:after="0" w:line="240" w:lineRule="auto"/>
        <w:ind w:left="2124"/>
        <w:jc w:val="right"/>
        <w:rPr>
          <w:rFonts w:ascii="Times New Roman" w:hAnsi="Times New Roman"/>
          <w:b/>
          <w:sz w:val="20"/>
        </w:rPr>
      </w:pPr>
    </w:p>
    <w:p w:rsidR="004F63C4" w:rsidRDefault="004F63C4" w:rsidP="000429AC">
      <w:pPr>
        <w:tabs>
          <w:tab w:val="left" w:pos="8145"/>
        </w:tabs>
        <w:spacing w:after="0" w:line="240" w:lineRule="auto"/>
        <w:ind w:left="2124"/>
        <w:jc w:val="right"/>
        <w:rPr>
          <w:rFonts w:ascii="Times New Roman" w:hAnsi="Times New Roman"/>
          <w:b/>
          <w:sz w:val="20"/>
        </w:rPr>
      </w:pPr>
    </w:p>
    <w:p w:rsidR="00B96048" w:rsidRPr="00B96048" w:rsidRDefault="00B96048" w:rsidP="000429AC">
      <w:pPr>
        <w:tabs>
          <w:tab w:val="left" w:pos="8145"/>
        </w:tabs>
        <w:spacing w:after="0" w:line="240" w:lineRule="auto"/>
        <w:ind w:left="2124"/>
        <w:jc w:val="right"/>
        <w:rPr>
          <w:rFonts w:ascii="Times New Roman" w:hAnsi="Times New Roman"/>
          <w:b/>
          <w:sz w:val="20"/>
        </w:rPr>
      </w:pPr>
      <w:r w:rsidRPr="00B96048">
        <w:rPr>
          <w:rFonts w:ascii="Times New Roman" w:hAnsi="Times New Roman"/>
          <w:b/>
          <w:sz w:val="20"/>
        </w:rPr>
        <w:lastRenderedPageBreak/>
        <w:t xml:space="preserve">Приложение № 1 </w:t>
      </w:r>
    </w:p>
    <w:p w:rsidR="00B96048" w:rsidRPr="00B96048" w:rsidRDefault="00B96048" w:rsidP="000429AC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B96048">
        <w:rPr>
          <w:rFonts w:ascii="Times New Roman" w:hAnsi="Times New Roman"/>
          <w:b/>
          <w:sz w:val="20"/>
        </w:rPr>
        <w:t xml:space="preserve">к Постановлению администрации </w:t>
      </w:r>
    </w:p>
    <w:p w:rsidR="00B96048" w:rsidRPr="00B96048" w:rsidRDefault="000429AC" w:rsidP="000429AC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Норкинского</w:t>
      </w:r>
      <w:r w:rsidR="00B96048" w:rsidRPr="00B96048">
        <w:rPr>
          <w:rFonts w:ascii="Times New Roman" w:hAnsi="Times New Roman"/>
          <w:b/>
          <w:sz w:val="20"/>
        </w:rPr>
        <w:t xml:space="preserve">  сельского поселения </w:t>
      </w:r>
    </w:p>
    <w:p w:rsidR="00B96048" w:rsidRPr="000429AC" w:rsidRDefault="00B96048" w:rsidP="000429AC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B96048">
        <w:rPr>
          <w:rFonts w:ascii="Times New Roman" w:hAnsi="Times New Roman"/>
          <w:b/>
          <w:sz w:val="20"/>
        </w:rPr>
        <w:t>от «</w:t>
      </w:r>
      <w:r w:rsidR="005400FE">
        <w:rPr>
          <w:rFonts w:ascii="Times New Roman" w:hAnsi="Times New Roman"/>
          <w:b/>
          <w:sz w:val="20"/>
        </w:rPr>
        <w:t>22</w:t>
      </w:r>
      <w:r w:rsidRPr="00B96048">
        <w:rPr>
          <w:rFonts w:ascii="Times New Roman" w:hAnsi="Times New Roman"/>
          <w:b/>
          <w:sz w:val="20"/>
        </w:rPr>
        <w:t>»</w:t>
      </w:r>
      <w:r w:rsidR="005400FE">
        <w:rPr>
          <w:rFonts w:ascii="Times New Roman" w:hAnsi="Times New Roman"/>
          <w:b/>
          <w:sz w:val="20"/>
        </w:rPr>
        <w:t xml:space="preserve"> августа  2024</w:t>
      </w:r>
      <w:r w:rsidRPr="00B96048">
        <w:rPr>
          <w:rFonts w:ascii="Times New Roman" w:hAnsi="Times New Roman"/>
          <w:b/>
          <w:sz w:val="20"/>
        </w:rPr>
        <w:t>г. №</w:t>
      </w:r>
      <w:r w:rsidR="0025761E">
        <w:rPr>
          <w:rFonts w:ascii="Times New Roman" w:hAnsi="Times New Roman"/>
          <w:b/>
          <w:sz w:val="20"/>
        </w:rPr>
        <w:t xml:space="preserve"> </w:t>
      </w:r>
      <w:r w:rsidR="005400FE">
        <w:rPr>
          <w:rFonts w:ascii="Times New Roman" w:hAnsi="Times New Roman"/>
          <w:b/>
          <w:sz w:val="20"/>
        </w:rPr>
        <w:t>48</w:t>
      </w:r>
    </w:p>
    <w:p w:rsidR="00B06FD7" w:rsidRDefault="00B06FD7" w:rsidP="0069690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06FD7" w:rsidRDefault="00B06FD7" w:rsidP="0069690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06FD7" w:rsidRPr="00B06FD7" w:rsidRDefault="00B06FD7" w:rsidP="00526E4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Порядок составления проекта бюджета</w:t>
      </w:r>
    </w:p>
    <w:p w:rsidR="00B06FD7" w:rsidRPr="00B06FD7" w:rsidRDefault="00526E44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="00B06FD7"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 xml:space="preserve"> сельского поселения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</w:t>
      </w:r>
      <w:r w:rsidRPr="00B06FD7">
        <w:rPr>
          <w:rFonts w:ascii="Times New Roman CYR" w:eastAsia="Times New Roman" w:hAnsi="Times New Roman CYR" w:cs="Times New Roman CYR"/>
          <w:b/>
          <w:bCs/>
          <w:color w:val="212121"/>
          <w:sz w:val="24"/>
          <w:szCs w:val="24"/>
          <w:lang w:eastAsia="ru-RU"/>
        </w:rPr>
        <w:t>. Общие положения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1. Проект местного бюджета составляется на основе прогноза социально экономического развития муниципального образования в целях финансового обеспечения расходных обязательств муниципального образования.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 Составление п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роекта бюджета  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- исключительная прерогатива администрации сельского поселения. Непосредственное составление п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роекта бюджета 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осуществляет финансовый орган администрации сельского поселения.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2. В целях своевременного и качественного составления проектов бюджетов финансовый орган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администрации 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имеет право получать необходимые сведения от иных органов государственной власти, органов местного самоуправления.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3. 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Проект бюджета 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составляется и утверждается сроком</w:t>
      </w: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 на три года (на очередной финансовый год и плановый период).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4. Порядок и сроки составления п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роекта бюджета 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устанавливаются 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администрацией 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с соблюдением требований, установленных Бюджетным кодексом Российской Федерации и настоящим Положением.</w:t>
      </w:r>
    </w:p>
    <w:p w:rsidR="00B06FD7" w:rsidRPr="00B06FD7" w:rsidRDefault="00526E44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5. Бюджет </w:t>
      </w:r>
      <w:r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</w:t>
      </w:r>
      <w:r w:rsidR="00B06FD7"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сельского поселения разрабатывается и утверждается в форме решения Совета депутатов сельского поселения.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2. Прогноз социально-экономического развития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1. Прогноз социально-экономического 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развития 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сельского поселения разрабатывается на очередной финансовый год и плановый период.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2. Прогноз социально-экономического развития разрабатывается в порядке, установленном администрацией сельского поселения, в соответствии с соглашением между 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администрацией 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и администрацией муниципального района.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3. Прогноз социально-экономиче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ского развития 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одобряется 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администрацией 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одновременно с принятием решения о внесении проекта бюджета в Совет депутатов сельского поселения.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4. Изменение прогноза социально-экономиче</w:t>
      </w:r>
      <w:r w:rsidR="00526E44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ского развития </w:t>
      </w:r>
      <w:r w:rsidR="00526E4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в ходе составления или рассмотрения проекта бюджета влечет за собой изменение основных характеристик проекта бюджета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3. Прогнозирование доходов бюджета</w:t>
      </w:r>
    </w:p>
    <w:p w:rsidR="00B06FD7" w:rsidRPr="00B06FD7" w:rsidRDefault="00526E44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Доходы бюджета </w:t>
      </w:r>
      <w:r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="00B06FD7"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прогнозируются на основе прогноза социально-экономиче</w:t>
      </w: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ского развития </w:t>
      </w:r>
      <w:r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="00B06FD7"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в условиях действующего на день внесения проекта решения о бюджете в С</w:t>
      </w: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овет депутатов </w:t>
      </w:r>
      <w:r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="00B06FD7"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законодательства о налогах и сборах, бюджетного законодательства, решений Совета депутатов сельского поселения, устанавливающих местные налоги и неналоговые доходы.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b/>
          <w:bCs/>
          <w:color w:val="212121"/>
          <w:sz w:val="24"/>
          <w:szCs w:val="24"/>
          <w:lang w:eastAsia="ru-RU"/>
        </w:rPr>
        <w:t>4. Муниципальные   программы поселения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1. Муниципальные   программы поселения, реализуемые за счет средств местного  бюджета, утверждаются администрацией поселения.  Сроки реализации   программ поселения  определяются администрацией поселения  в устанавливаемом ею порядке.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lastRenderedPageBreak/>
        <w:t>Порядок принятия решений о разработке  программ поселения  и их формирования и реализации  указанных программ устанавливается администрацией поселения.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2. Объем бюджетных ассигнований на финансовое обеспечение  реализации  программ поселения   утверждается решением о местном бюджете на очередной финансовый год и плановый период по соответствующей каждой  муниципальной программе поселения  целевой статье расходов местного  бюджета в соответствии с утвердившим программу муниципальным  правовым актом Администрации поселения 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Муниципальные  программы поселения , предлагаемые к реализации начиная с очередного финансового года, а так же изменения в ранее утвержденные Муниципальные  программы поселения  подлежат утверждению в сроки, установленные администрацией поселения 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Муниципальные  программы поселения  подлежат приведению в соответствие с решением о бюджете на очередной финансовый год и плановый период не позднее трех месяцев со дня вступления его в силу.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3. По каждой муниципальной программе поселения  ежегодно проводится оценка эффективности ее реализации. Порядок проведения указанной оценки и её  критерии устанавливаются администрацией поселения 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По результатам указанной оценки администрацией поселения 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поселения , в том числе необходимости изменения  объема  бюджетных ассигнований на  финансовое обеспечение реализации муниципальной программы поселения 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4. Муниципальной программой поселения  может быть предусмотрено предоставление субсидий бюджетам поселений поселения  на реализацию аналогичных  программ, реализуемых за счет средств бюджетов поселений, направленных на достижение целей, соответствующих целям  программ поселения 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Условия предоставления и методика расчета указанных субсидий устанавливаются соответствующей муниципальной программой поселения 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5. Ведомственные целевые программы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В бюджете </w:t>
      </w:r>
      <w:r w:rsidR="004F63C4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Норкинского</w:t>
      </w:r>
      <w:r w:rsidRPr="00B06FD7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сельского поселения могут предусматриваться бюджетные ассигнования на реализацию ведомственных целевых программ. Разработка, утверждение и реализация ведомственных целевых программ осуществляется в порядке, установленном администрацией сельского поселения.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b/>
          <w:bCs/>
          <w:color w:val="212121"/>
          <w:sz w:val="24"/>
          <w:szCs w:val="24"/>
          <w:lang w:eastAsia="ru-RU"/>
        </w:rPr>
        <w:t>6. Планирование бюджетных ассигнований местного бюджета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1. Планирование бюджетных ассигнований местного бюджета осуществляется в порядке и в соответствии с методикой, устанавливаемой администрацией муниципального образования.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2. Планирование бюджетных ассигнований местного бюджета осуществляется раздельно по бюджетным ассигнованиям на исполнение действующих и принимаемых обязательств муниципального образования.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Под бюджетными ассигнованиями местного бюджета на исполнение действующих расходных обязательств понимаются ассигнования, состав и (или) объем которых обусловлены законами, нормативными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средств местного бюджета во исполнение указанных законов и нормативных правовых актов.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 xml:space="preserve">3. 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</w:t>
      </w: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lastRenderedPageBreak/>
        <w:t>финансовый год и плановый период, а также его выполнения в отчетном финансовом году и текущем финансовом году.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b/>
          <w:bCs/>
          <w:color w:val="212121"/>
          <w:sz w:val="24"/>
          <w:szCs w:val="24"/>
          <w:lang w:eastAsia="ru-RU"/>
        </w:rPr>
        <w:t>7. Состав показателей, представляемых для рассмотрения и утверждения решения в Совет депутатов о местном бюджете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1. В Решении Совета депутатов о местном бюджете должны содержаться основные характеристики местного бюджета: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1) общий объем доходов местного бюджета;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2) общий объем расходов местного бюджета;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2. В Решении Совета депутатов о местном бюджете должны содержаться также следующие показатели: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1) перечень главных администраторов доходов местного бюджета;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2) перечень главных администраторов источников финансирования дефицита местного бюджета;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3) 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местного бюджета на очередной финансовый год;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4) общий объем бюджетных ассигнований, направляемых на исполнение публичных нормативных обязательств;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5) верхний предел муниципального долга муниципального образования по состоянию на 1 января года, следующего за очередным финансовым годом, с указанием в том числе, верхнего предела долга по муниципальным гарантиям муниципального образования;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6) иные показатели, установленные </w:t>
      </w:r>
      <w:hyperlink r:id="rId9" w:history="1">
        <w:r w:rsidRPr="00B06FD7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Бюджетным кодексом</w:t>
        </w:r>
      </w:hyperlink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 Российской Федерации.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3. Проект Решения Совета депутатов о местном бюджете утверждается путем изменения параметров планового периода утвержденного местного бюджета.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Изменение параметров планового периода местного бюджета осуществляется в соответствии с настоящим Положением.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(или) видам расходов местного бюджета.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4. В Решении Совета депутатов о местном бюджете может быть предусмотрено использование доходов местного бюджета по отдельным видам (подвидам) неналоговых доходов, предлагаемых к введению (отражению в бюджете поселения) начиная с очередного финансового года, на цели, установленные Решением Совета депутатов о местном бюджете, сверх соответствующих бюджетных ассигнований и (или) общего объема расходов местного бюджета.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b/>
          <w:bCs/>
          <w:color w:val="212121"/>
          <w:sz w:val="24"/>
          <w:szCs w:val="24"/>
          <w:lang w:eastAsia="ru-RU"/>
        </w:rPr>
        <w:t>9. Документы и материалы, представляемые одновременно с проектом Решения Совета депутатов о местном бюджете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1. Одновременно с проектом Решения Совета депутатов о местном бюджете в Совет депутатов представляются: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1) основные направления бюджетной и налоговой политики в муниципальные образования;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2) предварительные итоги социально-экономического развития муниципального образования за истекший период текущего финансового года и ожидаемые итоги социально-экономического развития муниципального образования за текущий финансовый год;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3) прогноз социально-экономического развития муниципального образования;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4) пояснительная записка к проекту местного бюджета;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5) верхний предел муниципального долга муниципального образования на конец очередного финансового года и конец каждого года планового периода;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6) оценка ожидаемого исполнения местного бюджета на текущий финансовый год;</w:t>
      </w:r>
    </w:p>
    <w:p w:rsidR="004F63C4" w:rsidRPr="00F5710E" w:rsidRDefault="00B06FD7" w:rsidP="00F5710E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7) иные документы и материалы.</w:t>
      </w:r>
    </w:p>
    <w:p w:rsidR="004F63C4" w:rsidRPr="00B96048" w:rsidRDefault="004F63C4" w:rsidP="004F63C4">
      <w:pPr>
        <w:tabs>
          <w:tab w:val="left" w:pos="8145"/>
        </w:tabs>
        <w:spacing w:after="0" w:line="240" w:lineRule="auto"/>
        <w:ind w:left="2124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Приложение № 2</w:t>
      </w:r>
    </w:p>
    <w:p w:rsidR="004F63C4" w:rsidRPr="00B96048" w:rsidRDefault="004F63C4" w:rsidP="004F63C4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B96048">
        <w:rPr>
          <w:rFonts w:ascii="Times New Roman" w:hAnsi="Times New Roman"/>
          <w:b/>
          <w:sz w:val="20"/>
        </w:rPr>
        <w:t xml:space="preserve">к Постановлению администрации </w:t>
      </w:r>
    </w:p>
    <w:p w:rsidR="004F63C4" w:rsidRPr="00B96048" w:rsidRDefault="004F63C4" w:rsidP="004F63C4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Норкинского</w:t>
      </w:r>
      <w:r w:rsidRPr="00B96048">
        <w:rPr>
          <w:rFonts w:ascii="Times New Roman" w:hAnsi="Times New Roman"/>
          <w:b/>
          <w:sz w:val="20"/>
        </w:rPr>
        <w:t xml:space="preserve">  сельского поселения </w:t>
      </w:r>
    </w:p>
    <w:p w:rsidR="004F63C4" w:rsidRPr="000429AC" w:rsidRDefault="004F63C4" w:rsidP="004F63C4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B96048">
        <w:rPr>
          <w:rFonts w:ascii="Times New Roman" w:hAnsi="Times New Roman"/>
          <w:b/>
          <w:sz w:val="20"/>
        </w:rPr>
        <w:t>от «</w:t>
      </w:r>
      <w:r>
        <w:rPr>
          <w:rFonts w:ascii="Times New Roman" w:hAnsi="Times New Roman"/>
          <w:b/>
          <w:sz w:val="20"/>
        </w:rPr>
        <w:t>22</w:t>
      </w:r>
      <w:r w:rsidRPr="00B96048">
        <w:rPr>
          <w:rFonts w:ascii="Times New Roman" w:hAnsi="Times New Roman"/>
          <w:b/>
          <w:sz w:val="20"/>
        </w:rPr>
        <w:t>»</w:t>
      </w:r>
      <w:r>
        <w:rPr>
          <w:rFonts w:ascii="Times New Roman" w:hAnsi="Times New Roman"/>
          <w:b/>
          <w:sz w:val="20"/>
        </w:rPr>
        <w:t xml:space="preserve"> августа  2024</w:t>
      </w:r>
      <w:r w:rsidRPr="00B96048">
        <w:rPr>
          <w:rFonts w:ascii="Times New Roman" w:hAnsi="Times New Roman"/>
          <w:b/>
          <w:sz w:val="20"/>
        </w:rPr>
        <w:t>г. №</w:t>
      </w:r>
      <w:r>
        <w:rPr>
          <w:rFonts w:ascii="Times New Roman" w:hAnsi="Times New Roman"/>
          <w:b/>
          <w:sz w:val="20"/>
        </w:rPr>
        <w:t xml:space="preserve"> 48</w:t>
      </w:r>
    </w:p>
    <w:p w:rsidR="00B06FD7" w:rsidRPr="00B06FD7" w:rsidRDefault="00B06FD7" w:rsidP="00F5710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  <w:r w:rsidRPr="00B06FD7">
        <w:rPr>
          <w:rFonts w:ascii="Times New Roman CYR" w:eastAsia="Times New Roman" w:hAnsi="Times New Roman CYR" w:cs="Times New Roman CYR"/>
          <w:i/>
          <w:iCs/>
          <w:color w:val="212121"/>
          <w:sz w:val="24"/>
          <w:szCs w:val="24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План -график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по подготовке и составлению проекта бюджета</w:t>
      </w:r>
    </w:p>
    <w:p w:rsidR="00B06FD7" w:rsidRPr="00B06FD7" w:rsidRDefault="004F63C4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Норкинского</w:t>
      </w:r>
      <w:r w:rsidR="00B06FD7" w:rsidRPr="00B06FD7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  сельского поселения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 CYR" w:eastAsia="Times New Roman" w:hAnsi="Times New Roman CYR" w:cs="Times New Roman CYR"/>
          <w:color w:val="212121"/>
          <w:sz w:val="24"/>
          <w:szCs w:val="24"/>
          <w:lang w:eastAsia="ru-RU"/>
        </w:rPr>
        <w:t> </w:t>
      </w:r>
    </w:p>
    <w:p w:rsidR="00B06FD7" w:rsidRPr="00B06FD7" w:rsidRDefault="00B06FD7" w:rsidP="00B06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B06FD7">
        <w:rPr>
          <w:rFonts w:ascii="Times New Roman" w:eastAsia="Times New Roman" w:hAnsi="Times New Roman"/>
          <w:color w:val="212121"/>
          <w:sz w:val="21"/>
          <w:szCs w:val="21"/>
          <w:lang w:eastAsia="ru-RU"/>
        </w:rPr>
        <w:t> </w:t>
      </w:r>
    </w:p>
    <w:tbl>
      <w:tblPr>
        <w:tblW w:w="964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3"/>
        <w:gridCol w:w="4763"/>
        <w:gridCol w:w="1791"/>
        <w:gridCol w:w="2321"/>
      </w:tblGrid>
      <w:tr w:rsidR="00B06FD7" w:rsidRPr="00B06FD7" w:rsidTr="00B06FD7">
        <w:trPr>
          <w:jc w:val="center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п/п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</w:t>
            </w:r>
          </w:p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исполнения*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Исполнитель**</w:t>
            </w:r>
          </w:p>
        </w:tc>
      </w:tr>
      <w:tr w:rsidR="00B06FD7" w:rsidRPr="00B06FD7" w:rsidTr="00B06FD7">
        <w:trPr>
          <w:trHeight w:val="674"/>
          <w:jc w:val="center"/>
        </w:trPr>
        <w:tc>
          <w:tcPr>
            <w:tcW w:w="96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утверждение нормативных правовых актов для разработки</w:t>
            </w:r>
          </w:p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F6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роекта бюджета </w:t>
            </w:r>
            <w:r w:rsidR="004F63C4">
              <w:rPr>
                <w:rFonts w:ascii="Times New Roman" w:eastAsia="Times New Roman" w:hAnsi="Times New Roman"/>
                <w:color w:val="212121"/>
                <w:sz w:val="24"/>
                <w:szCs w:val="24"/>
                <w:lang w:eastAsia="ru-RU"/>
              </w:rPr>
              <w:t>Норкинского</w:t>
            </w: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сельского поселения</w:t>
            </w:r>
          </w:p>
        </w:tc>
      </w:tr>
      <w:tr w:rsidR="00F5710E" w:rsidRPr="00B06FD7" w:rsidTr="00F5710E">
        <w:trPr>
          <w:trHeight w:val="472"/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10E" w:rsidRPr="00B06FD7" w:rsidRDefault="00F5710E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10E" w:rsidRDefault="00F5710E" w:rsidP="00F5710E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проекта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Норкинского сельского поселения на 2025 год и на плановый период 2026 и 2027 годов</w:t>
            </w:r>
          </w:p>
          <w:p w:rsidR="00F5710E" w:rsidRPr="00B06FD7" w:rsidRDefault="00F5710E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10E" w:rsidRPr="00B06FD7" w:rsidRDefault="00F5710E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30 августа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10E" w:rsidRDefault="00F5710E" w:rsidP="00407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 Гатиятова</w:t>
            </w:r>
          </w:p>
        </w:tc>
      </w:tr>
      <w:tr w:rsidR="00B06FD7" w:rsidRPr="00B06FD7" w:rsidTr="00B06FD7">
        <w:trPr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F5710E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основных направлений бюджетной и налоговой политики поселения на текущий и плановый  период.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30 октября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4F63C4" w:rsidP="00407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trHeight w:val="1365"/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F5710E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прогноза социально-экономического развития поселения</w:t>
            </w:r>
          </w:p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текущий и плановый  период.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30 октября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4F63C4" w:rsidP="00407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trHeight w:val="459"/>
          <w:jc w:val="center"/>
        </w:trPr>
        <w:tc>
          <w:tcPr>
            <w:tcW w:w="96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про</w:t>
            </w:r>
            <w:r w:rsidR="004F63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екта бюджета </w:t>
            </w:r>
            <w:r w:rsidR="004F63C4">
              <w:rPr>
                <w:rFonts w:ascii="Times New Roman" w:eastAsia="Times New Roman" w:hAnsi="Times New Roman"/>
                <w:color w:val="212121"/>
                <w:sz w:val="24"/>
                <w:szCs w:val="24"/>
                <w:lang w:eastAsia="ru-RU"/>
              </w:rPr>
              <w:t>Норкинского</w:t>
            </w:r>
            <w:r w:rsidR="004F63C4"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B06FD7" w:rsidRPr="00B06FD7" w:rsidTr="00B06FD7">
        <w:trPr>
          <w:trHeight w:val="1267"/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Утверждение принимаемых вновь муниципальных программ и (или) внесение изменений в действующие муниципальные программы (при необходимости)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 ноября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4F63C4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trHeight w:val="540"/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   реестра расходных обязательств</w:t>
            </w:r>
          </w:p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  подготовка проекта реестра расходных обязательств</w:t>
            </w:r>
          </w:p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  внесение проекта порядка реестра расходных обязательств в представительный орган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13 ноября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4F63C4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проекта доходной части бюджета на текущий и плановый  период.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 ноября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4F63C4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проекта расходной части бюджета на текущий и плановый  период.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 ноября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4F63C4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проекта решения о бюджете на текущий и плановый  период.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 ноября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4F63C4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комплекта документов и материалов, представляемых в представительный орган одновременно с проектом решения о бюджете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 ноября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0B525E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  <w:tr w:rsidR="00B06FD7" w:rsidRPr="00B06FD7" w:rsidTr="00B06FD7">
        <w:trPr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Внесение проекта решения о бюджете на рассмотрение представительного органа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B06FD7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F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 ноября</w:t>
            </w:r>
            <w:r w:rsidRPr="00B06FD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FD7" w:rsidRPr="00B06FD7" w:rsidRDefault="000B525E" w:rsidP="00B06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А.Н.Гатиятова</w:t>
            </w:r>
          </w:p>
        </w:tc>
      </w:tr>
    </w:tbl>
    <w:p w:rsidR="00B06FD7" w:rsidRPr="00B06FD7" w:rsidRDefault="00B06FD7" w:rsidP="00F571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</w:p>
    <w:sectPr w:rsidR="00B06FD7" w:rsidRPr="00B06FD7" w:rsidSect="00F5710E">
      <w:headerReference w:type="default" r:id="rId10"/>
      <w:footerReference w:type="default" r:id="rId11"/>
      <w:pgSz w:w="11905" w:h="16838"/>
      <w:pgMar w:top="851" w:right="706" w:bottom="993" w:left="1418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EF0" w:rsidRDefault="00136EF0" w:rsidP="00E516E5">
      <w:pPr>
        <w:spacing w:after="0" w:line="240" w:lineRule="auto"/>
      </w:pPr>
      <w:r>
        <w:separator/>
      </w:r>
    </w:p>
  </w:endnote>
  <w:endnote w:type="continuationSeparator" w:id="1">
    <w:p w:rsidR="00136EF0" w:rsidRDefault="00136EF0" w:rsidP="00E5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5E" w:rsidRDefault="00136EF0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EF0" w:rsidRDefault="00136EF0" w:rsidP="00E516E5">
      <w:pPr>
        <w:spacing w:after="0" w:line="240" w:lineRule="auto"/>
      </w:pPr>
      <w:r>
        <w:separator/>
      </w:r>
    </w:p>
  </w:footnote>
  <w:footnote w:type="continuationSeparator" w:id="1">
    <w:p w:rsidR="00136EF0" w:rsidRDefault="00136EF0" w:rsidP="00E5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5E" w:rsidRDefault="00136EF0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B01590"/>
    <w:multiLevelType w:val="multilevel"/>
    <w:tmpl w:val="C098F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0546D"/>
    <w:multiLevelType w:val="multilevel"/>
    <w:tmpl w:val="264C8E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D74881"/>
    <w:multiLevelType w:val="multilevel"/>
    <w:tmpl w:val="5E821B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D35647"/>
    <w:multiLevelType w:val="multilevel"/>
    <w:tmpl w:val="478AE4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B568C5"/>
    <w:multiLevelType w:val="multilevel"/>
    <w:tmpl w:val="49140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741954"/>
    <w:multiLevelType w:val="multilevel"/>
    <w:tmpl w:val="050E2E2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4C2D8A"/>
    <w:multiLevelType w:val="multilevel"/>
    <w:tmpl w:val="7E90B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3E1497"/>
    <w:multiLevelType w:val="multilevel"/>
    <w:tmpl w:val="6F626A5E"/>
    <w:lvl w:ilvl="0">
      <w:start w:val="1"/>
      <w:numFmt w:val="decimal"/>
      <w:lvlText w:val="%1."/>
      <w:lvlJc w:val="left"/>
      <w:pPr>
        <w:ind w:left="147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ascii="Arial" w:hAnsi="Arial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00" w:hanging="144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60" w:hanging="180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180" w:hanging="2520"/>
      </w:pPr>
      <w:rPr>
        <w:rFonts w:ascii="Arial" w:hAnsi="Arial" w:cs="Arial" w:hint="default"/>
        <w:sz w:val="24"/>
      </w:rPr>
    </w:lvl>
  </w:abstractNum>
  <w:abstractNum w:abstractNumId="9">
    <w:nsid w:val="49975EAD"/>
    <w:multiLevelType w:val="multilevel"/>
    <w:tmpl w:val="A4EA5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45337C"/>
    <w:multiLevelType w:val="multilevel"/>
    <w:tmpl w:val="C492B8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FA3FBA"/>
    <w:multiLevelType w:val="multilevel"/>
    <w:tmpl w:val="01C8A80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0B4148"/>
    <w:multiLevelType w:val="multilevel"/>
    <w:tmpl w:val="32321C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A16598"/>
    <w:multiLevelType w:val="multilevel"/>
    <w:tmpl w:val="9ADC8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AF1EBE"/>
    <w:multiLevelType w:val="multilevel"/>
    <w:tmpl w:val="1C10E10C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676848"/>
    <w:multiLevelType w:val="multilevel"/>
    <w:tmpl w:val="117E5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2"/>
  </w:num>
  <w:num w:numId="9">
    <w:abstractNumId w:val="2"/>
  </w:num>
  <w:num w:numId="10">
    <w:abstractNumId w:val="7"/>
  </w:num>
  <w:num w:numId="11">
    <w:abstractNumId w:val="3"/>
  </w:num>
  <w:num w:numId="12">
    <w:abstractNumId w:val="9"/>
  </w:num>
  <w:num w:numId="13">
    <w:abstractNumId w:val="14"/>
  </w:num>
  <w:num w:numId="14">
    <w:abstractNumId w:val="1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F54"/>
    <w:rsid w:val="000026C0"/>
    <w:rsid w:val="000032B8"/>
    <w:rsid w:val="0003405A"/>
    <w:rsid w:val="00035138"/>
    <w:rsid w:val="000429AC"/>
    <w:rsid w:val="00045361"/>
    <w:rsid w:val="00047D8F"/>
    <w:rsid w:val="00067F06"/>
    <w:rsid w:val="00072098"/>
    <w:rsid w:val="000904F1"/>
    <w:rsid w:val="000918DD"/>
    <w:rsid w:val="000941B6"/>
    <w:rsid w:val="000B1715"/>
    <w:rsid w:val="000B525E"/>
    <w:rsid w:val="000C01D4"/>
    <w:rsid w:val="000D7D21"/>
    <w:rsid w:val="000E5254"/>
    <w:rsid w:val="0010180F"/>
    <w:rsid w:val="00113F0B"/>
    <w:rsid w:val="00120FBF"/>
    <w:rsid w:val="00136EF0"/>
    <w:rsid w:val="00136FDC"/>
    <w:rsid w:val="00141388"/>
    <w:rsid w:val="001508AE"/>
    <w:rsid w:val="00156873"/>
    <w:rsid w:val="00160895"/>
    <w:rsid w:val="0019443A"/>
    <w:rsid w:val="001B7D47"/>
    <w:rsid w:val="001D2609"/>
    <w:rsid w:val="001D6C7B"/>
    <w:rsid w:val="001D7227"/>
    <w:rsid w:val="001F0BA4"/>
    <w:rsid w:val="00200EF3"/>
    <w:rsid w:val="00214041"/>
    <w:rsid w:val="00215B1C"/>
    <w:rsid w:val="00215D52"/>
    <w:rsid w:val="00220601"/>
    <w:rsid w:val="002276E5"/>
    <w:rsid w:val="002325A4"/>
    <w:rsid w:val="00237661"/>
    <w:rsid w:val="00244CC0"/>
    <w:rsid w:val="002555A3"/>
    <w:rsid w:val="00255708"/>
    <w:rsid w:val="0025761E"/>
    <w:rsid w:val="00265CE7"/>
    <w:rsid w:val="002854D3"/>
    <w:rsid w:val="002B7EE7"/>
    <w:rsid w:val="002C68BB"/>
    <w:rsid w:val="002E0916"/>
    <w:rsid w:val="003025CD"/>
    <w:rsid w:val="003170C6"/>
    <w:rsid w:val="003210C8"/>
    <w:rsid w:val="00321C5A"/>
    <w:rsid w:val="003257AF"/>
    <w:rsid w:val="00326C18"/>
    <w:rsid w:val="00327A4F"/>
    <w:rsid w:val="0034449A"/>
    <w:rsid w:val="00350746"/>
    <w:rsid w:val="00362DB0"/>
    <w:rsid w:val="00371552"/>
    <w:rsid w:val="003768EA"/>
    <w:rsid w:val="00394659"/>
    <w:rsid w:val="003A39BB"/>
    <w:rsid w:val="003B6FA8"/>
    <w:rsid w:val="003C3616"/>
    <w:rsid w:val="003E125C"/>
    <w:rsid w:val="003F0712"/>
    <w:rsid w:val="00407E60"/>
    <w:rsid w:val="004163A7"/>
    <w:rsid w:val="004204E7"/>
    <w:rsid w:val="0043366E"/>
    <w:rsid w:val="00440DAB"/>
    <w:rsid w:val="0045046F"/>
    <w:rsid w:val="004566FC"/>
    <w:rsid w:val="0046011F"/>
    <w:rsid w:val="00465DB4"/>
    <w:rsid w:val="004909E5"/>
    <w:rsid w:val="00497D5B"/>
    <w:rsid w:val="004B3CDB"/>
    <w:rsid w:val="004B555A"/>
    <w:rsid w:val="004C0773"/>
    <w:rsid w:val="004C48A8"/>
    <w:rsid w:val="004C70D1"/>
    <w:rsid w:val="004F63C4"/>
    <w:rsid w:val="00526E44"/>
    <w:rsid w:val="005378DE"/>
    <w:rsid w:val="005400FE"/>
    <w:rsid w:val="00541D4E"/>
    <w:rsid w:val="00541F55"/>
    <w:rsid w:val="005476F2"/>
    <w:rsid w:val="005623CF"/>
    <w:rsid w:val="0057138F"/>
    <w:rsid w:val="00580A50"/>
    <w:rsid w:val="00584A2D"/>
    <w:rsid w:val="005A2DB5"/>
    <w:rsid w:val="005C708C"/>
    <w:rsid w:val="005D09D3"/>
    <w:rsid w:val="005F3F54"/>
    <w:rsid w:val="005F46F5"/>
    <w:rsid w:val="006269CF"/>
    <w:rsid w:val="00645A0D"/>
    <w:rsid w:val="00660348"/>
    <w:rsid w:val="00672740"/>
    <w:rsid w:val="00675994"/>
    <w:rsid w:val="00685D45"/>
    <w:rsid w:val="0069256A"/>
    <w:rsid w:val="00693EB7"/>
    <w:rsid w:val="00694258"/>
    <w:rsid w:val="0069690E"/>
    <w:rsid w:val="006A79E8"/>
    <w:rsid w:val="006B03FA"/>
    <w:rsid w:val="006B478D"/>
    <w:rsid w:val="006C479F"/>
    <w:rsid w:val="006C6D67"/>
    <w:rsid w:val="006F3D6D"/>
    <w:rsid w:val="00710CC6"/>
    <w:rsid w:val="00720D78"/>
    <w:rsid w:val="007210EE"/>
    <w:rsid w:val="007451F9"/>
    <w:rsid w:val="00752E23"/>
    <w:rsid w:val="007545A7"/>
    <w:rsid w:val="00757225"/>
    <w:rsid w:val="007774B5"/>
    <w:rsid w:val="00781DBE"/>
    <w:rsid w:val="0079288B"/>
    <w:rsid w:val="007C3F53"/>
    <w:rsid w:val="007E51C6"/>
    <w:rsid w:val="007E74D4"/>
    <w:rsid w:val="0080503C"/>
    <w:rsid w:val="00813FDE"/>
    <w:rsid w:val="00822286"/>
    <w:rsid w:val="0082770D"/>
    <w:rsid w:val="00840142"/>
    <w:rsid w:val="008442D3"/>
    <w:rsid w:val="00852664"/>
    <w:rsid w:val="00864D3D"/>
    <w:rsid w:val="0086637E"/>
    <w:rsid w:val="00875CDD"/>
    <w:rsid w:val="00885FDA"/>
    <w:rsid w:val="008D05F4"/>
    <w:rsid w:val="008E344B"/>
    <w:rsid w:val="008E5E0C"/>
    <w:rsid w:val="008F63D4"/>
    <w:rsid w:val="009101D6"/>
    <w:rsid w:val="0091493C"/>
    <w:rsid w:val="00921FA0"/>
    <w:rsid w:val="009272DA"/>
    <w:rsid w:val="00954299"/>
    <w:rsid w:val="009576A3"/>
    <w:rsid w:val="00960398"/>
    <w:rsid w:val="00966E8A"/>
    <w:rsid w:val="0096748B"/>
    <w:rsid w:val="00975F2E"/>
    <w:rsid w:val="00980D1C"/>
    <w:rsid w:val="00980FEA"/>
    <w:rsid w:val="00985524"/>
    <w:rsid w:val="00985D20"/>
    <w:rsid w:val="00997CEE"/>
    <w:rsid w:val="009A4880"/>
    <w:rsid w:val="009C4586"/>
    <w:rsid w:val="009C48F2"/>
    <w:rsid w:val="009F0635"/>
    <w:rsid w:val="009F068F"/>
    <w:rsid w:val="009F5A1B"/>
    <w:rsid w:val="00A0007C"/>
    <w:rsid w:val="00A00B6C"/>
    <w:rsid w:val="00A017D7"/>
    <w:rsid w:val="00A05119"/>
    <w:rsid w:val="00A31344"/>
    <w:rsid w:val="00A32631"/>
    <w:rsid w:val="00A32B3E"/>
    <w:rsid w:val="00A5547E"/>
    <w:rsid w:val="00A60530"/>
    <w:rsid w:val="00A70EAD"/>
    <w:rsid w:val="00A872AA"/>
    <w:rsid w:val="00A94A3D"/>
    <w:rsid w:val="00AA6B81"/>
    <w:rsid w:val="00AC6442"/>
    <w:rsid w:val="00AF1167"/>
    <w:rsid w:val="00AF5FBF"/>
    <w:rsid w:val="00AF6D83"/>
    <w:rsid w:val="00B06E55"/>
    <w:rsid w:val="00B06EE4"/>
    <w:rsid w:val="00B06FD7"/>
    <w:rsid w:val="00B4033E"/>
    <w:rsid w:val="00B53F34"/>
    <w:rsid w:val="00B86C79"/>
    <w:rsid w:val="00B932CF"/>
    <w:rsid w:val="00B95738"/>
    <w:rsid w:val="00B96048"/>
    <w:rsid w:val="00B96172"/>
    <w:rsid w:val="00BB76F7"/>
    <w:rsid w:val="00BD074B"/>
    <w:rsid w:val="00BE2F20"/>
    <w:rsid w:val="00BE5AF5"/>
    <w:rsid w:val="00BE5FE5"/>
    <w:rsid w:val="00BE7F92"/>
    <w:rsid w:val="00BF1F9F"/>
    <w:rsid w:val="00BF3181"/>
    <w:rsid w:val="00BF4D48"/>
    <w:rsid w:val="00BF6BB6"/>
    <w:rsid w:val="00C1476D"/>
    <w:rsid w:val="00C17545"/>
    <w:rsid w:val="00C761F0"/>
    <w:rsid w:val="00C8371C"/>
    <w:rsid w:val="00C839AC"/>
    <w:rsid w:val="00C86734"/>
    <w:rsid w:val="00CA5CB1"/>
    <w:rsid w:val="00CA64EE"/>
    <w:rsid w:val="00CB1E1C"/>
    <w:rsid w:val="00CD0B1B"/>
    <w:rsid w:val="00CD0CB2"/>
    <w:rsid w:val="00CE6605"/>
    <w:rsid w:val="00CE66B7"/>
    <w:rsid w:val="00CF73E3"/>
    <w:rsid w:val="00D26174"/>
    <w:rsid w:val="00D354AD"/>
    <w:rsid w:val="00D4145D"/>
    <w:rsid w:val="00D46C91"/>
    <w:rsid w:val="00D5099C"/>
    <w:rsid w:val="00D71DAA"/>
    <w:rsid w:val="00D73750"/>
    <w:rsid w:val="00D7513F"/>
    <w:rsid w:val="00D90B73"/>
    <w:rsid w:val="00D91C51"/>
    <w:rsid w:val="00D91ED4"/>
    <w:rsid w:val="00DA132D"/>
    <w:rsid w:val="00DA1762"/>
    <w:rsid w:val="00DB5ABA"/>
    <w:rsid w:val="00DC0D39"/>
    <w:rsid w:val="00DD2AF4"/>
    <w:rsid w:val="00DD4515"/>
    <w:rsid w:val="00DD5B78"/>
    <w:rsid w:val="00DE1C1F"/>
    <w:rsid w:val="00DE5B0A"/>
    <w:rsid w:val="00E04F1C"/>
    <w:rsid w:val="00E056CB"/>
    <w:rsid w:val="00E11812"/>
    <w:rsid w:val="00E128CF"/>
    <w:rsid w:val="00E26FF3"/>
    <w:rsid w:val="00E516E5"/>
    <w:rsid w:val="00E57CB9"/>
    <w:rsid w:val="00E640AB"/>
    <w:rsid w:val="00E77191"/>
    <w:rsid w:val="00E77FCD"/>
    <w:rsid w:val="00E837E4"/>
    <w:rsid w:val="00EA4766"/>
    <w:rsid w:val="00EE33A7"/>
    <w:rsid w:val="00F12642"/>
    <w:rsid w:val="00F5248C"/>
    <w:rsid w:val="00F5710E"/>
    <w:rsid w:val="00FA5E84"/>
    <w:rsid w:val="00FA69EB"/>
    <w:rsid w:val="00FC6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507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35074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f1">
    <w:name w:val="Normal (Web)"/>
    <w:basedOn w:val="a"/>
    <w:uiPriority w:val="99"/>
    <w:unhideWhenUsed/>
    <w:rsid w:val="00B06F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a"/>
    <w:basedOn w:val="a0"/>
    <w:rsid w:val="00B06FD7"/>
  </w:style>
  <w:style w:type="character" w:customStyle="1" w:styleId="ya-share-blocktext">
    <w:name w:val="ya-share-block__text"/>
    <w:basedOn w:val="a0"/>
    <w:rsid w:val="00B06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008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1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kino_sp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12012604&amp;sub=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9478E-CE3F-4634-B4D2-0EAE9206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 ___ 2018г</vt:lpstr>
    </vt:vector>
  </TitlesOfParts>
  <Company>Krokoz™</Company>
  <LinksUpToDate>false</LinksUpToDate>
  <CharactersWithSpaces>13088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 ___ 2018г</dc:title>
  <dc:creator>Image&amp;Matros ®</dc:creator>
  <cp:lastModifiedBy>financist</cp:lastModifiedBy>
  <cp:revision>7</cp:revision>
  <cp:lastPrinted>2024-08-21T09:57:00Z</cp:lastPrinted>
  <dcterms:created xsi:type="dcterms:W3CDTF">2024-11-13T05:47:00Z</dcterms:created>
  <dcterms:modified xsi:type="dcterms:W3CDTF">2024-11-13T06:11:00Z</dcterms:modified>
</cp:coreProperties>
</file>